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水库防洪应急预案编制导则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 编制目的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简述预案编制的目的、作用和必要性等。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 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简述预案编制所依据的国家有关法律、</w:t>
      </w:r>
      <w:bookmarkStart w:id="0" w:name="_GoBack"/>
      <w:bookmarkEnd w:id="0"/>
      <w:r>
        <w:rPr>
          <w:rFonts w:hint="eastAsia" w:ascii="宋体" w:hAnsi="宋体" w:eastAsia="宋体" w:cs="宋体"/>
          <w:sz w:val="24"/>
          <w:szCs w:val="24"/>
        </w:rPr>
        <w:t>行政法规、各省、自治区、直辖市相应的地方性法规和规章，综合考虑有关技术规范、规程的要求以及各水库经批准的防洪调度方案。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 编制原则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简述预案编制原则。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 适用条件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说明预案适用范围、启动条件、申请程序及批准权限。</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 水库流域概况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简述水库流域的自然地理、水文气象、社会经济、重要历史文物、水利建设等基本情况并附示意图。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 水库工程基本情况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简述水库工程等级、坝型以及主要建筑物历次重大改建、扩建等基本情况并列出水库工程特征值表。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 水库上下游水利工程基本情况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简述上下游工程情况及防洪标准。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 水情水工监测及预报、调度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简述水库流域内气象、水文观测站点分布、观测项目、报汛方式并附分布图；水情预报方法及调度方式；水工观测制度、观测设施及水库工程主要部位历次观测、检查发现的异常现象和分析处理情况。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 历史灾害情况及抢险措施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5.1 简述建库前工程所在流域或相邻流域所发生的水文气象灾情、地震、地质灾害等相关记录。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5.2 简述建库后发生的最大、最恶劣的雨情、水情、工情以及其他突发事件；当时洪水调度情况及抢险措施。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 风险分析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简述可能成灾范围并进行风险分析。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 工程及防洪安全中存在主要问题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8 附图附表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8.1 附图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(1)水库及水库下游重要城镇、居民密集点、主要交通干线、重要国防设施、大中型工矿区等位置图(1：10000～1：100000的数字化地形图)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(2)枢纽工程平面布置图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(3)枢纽三大建筑物剖面图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(4)水库水位、库容、面积、泄量关系曲线图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(5)不同频率洪水与最大泄量关系曲线图表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(6)水库洪水风险图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8.2 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(1)水库下游各主要河段安全泄量和相应频率及水位表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(2)水库险情及抢险救灾情况统计表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应急组织保障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 应急指挥机构及分工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成立水库防洪应急指挥部(组)，明确成员单位及职责分工。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 信息的传递和报告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说明信息发布的范围、密度、联络的方式等。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 决策的制定与执行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 抢险队伍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4.1 专业抢险队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说明专业抢险队负责的险工险段部位、抢险准备的时间和要求，明确负责人和联系方式。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4.2 群众抢险队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说明发生不同险情时，群众抢险队配合专业抢险队抢险的险工险段部位，明确负责人、参加成员名单和联系方式。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4.3 人民解放军、武警部队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说明联系人、联系方式。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 抢险物资准备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说明抢险物料和设备的储备情况。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 通讯保障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6.1 水情应急传递方式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简述常规测报系统发生故障时，应用何种通信方式向有关部门传递水情。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6.2 抢险指挥通讯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简述用于抢险指挥的通讯联络方式及通讯设备储备的品种、数量和调用程序。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6.3 应急状态下通讯人员值班制度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说明应急状态下通讯人员工作岗位责任、请示汇报程序等。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 救灾防疫保障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7.1 救灾物资的储备、调拨和供应计划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列出救灾物资的品种、储备数量及地点、运输和供应范围、发放办法等。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7.2 卫生防疫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列出负责防疫的医疗单位及器械、药品和设施的储备、调用，说明可能流行的疫病及相应预案。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8 宣传报告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简述对外宣传的组织、发布机构、发布权限及方式等。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主要应急措施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 险情监测和巡视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简述根据不同险情发生特点，对水库挡水和输、泄水建筑物加强监测和巡视的部位、监测内容、方式、时间要求以及成果上报程序等。发现险情后按附录1表格要求及时上报。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 水库应急调度方案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水库应急调度方案要针对重大突发事件，如水库工程发生险情，水库下游防洪工程发生险情、地震、战争、恐怖事件、地质灾害、超标准洪水、漂木、漂船，根据其不同性质，明确调度运用方案、调度权限、调度令下达、执行和监督的责任部门及程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 工程应急抢险措施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按工程发生的险种，说明发生不同险情时的抢险方案，方案中要求明确抢险方法、所需抢险物资、负责不同抢险部位的抢险队伍和责任人等。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4 超标准洪水应急抢险措施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说明水库发生超标准洪水时需采取的应急抢险和加固等各项非常措施。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 溃坝应急措施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5.1 溃坝洪水计算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根据溃坝计算成果提供溃坝洪水淹没图。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5.2 溃坝应急逃生方案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按照预先推测的溃坝洪水影响范围及洪水到达时间制定下游人员紧急撤离方案，方案中要明确需紧急撤离人员范围、人数、撤离方式和路线、安全避险地点、负责人及联系方式等。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 预警应急通讯措施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简述向上下游相关单位及社会发布紧急状态预警的措施。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6.1 警报形式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说明表示发布警报的形式、机构和权限。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6.2 出险标志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说明表示出险和抢险地点的标志。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6.3 解除警报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说明解除警报的条件、方式及发布权限等。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 人员转移应急措施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7.1 转移安置方案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不同险情发生时，需要组织转移的险村险户范围、人口、转移地点、所用交通工具、时间、指挥人员、联系方式等。根据现有交通网络、社区和村镇分布及安全安置点的分布情况，分片明确需转移人员和财产的数量，以及向安全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带转移的路线，必要时可附图说明。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7.2 转移安置的组织实施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说明负责组织、落实和监督转移安置的部门、责任人和联系方式以及相应的转移任务。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D7E00"/>
    <w:rsid w:val="19CD7E0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2018-06-01T07:36:00Z</dcterms:created>
  <dc:creator>叁拾山河</dc:creator>
  <cp:lastModifiedBy>叁拾山河</cp:lastModifiedBy>
  <dcterms:modified xsi:type="dcterms:W3CDTF">2018-06-01T07:45:01Z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