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eastAsia="楷体"/>
          <w:sz w:val="32"/>
          <w:szCs w:val="40"/>
        </w:rPr>
      </w:pPr>
      <w:r>
        <w:rPr>
          <w:rFonts w:hint="eastAsia" w:ascii="宋体" w:hAnsi="宋体" w:eastAsia="宋体" w:cs="宋体"/>
          <w:b/>
          <w:bCs/>
          <w:sz w:val="24"/>
          <w:szCs w:val="24"/>
        </w:rPr>
        <w:t>湖南省“福康工程”项目实施细则</w:t>
      </w:r>
    </w:p>
    <w:p>
      <w:pPr>
        <w:keepNext w:val="0"/>
        <w:keepLines w:val="0"/>
        <w:pageBreakBefore w:val="0"/>
        <w:kinsoku/>
        <w:wordWrap/>
        <w:overflowPunct/>
        <w:topLinePunct w:val="0"/>
        <w:bidi w:val="0"/>
        <w:snapToGrid/>
        <w:spacing w:line="360" w:lineRule="auto"/>
        <w:ind w:firstLine="482" w:firstLineChars="200"/>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 xml:space="preserve">第一条  </w:t>
      </w:r>
      <w:r>
        <w:rPr>
          <w:rFonts w:hint="eastAsia" w:ascii="宋体" w:hAnsi="宋体" w:eastAsia="宋体" w:cs="宋体"/>
          <w:kern w:val="0"/>
          <w:sz w:val="24"/>
          <w:szCs w:val="24"/>
        </w:rPr>
        <w:t>为贯彻落实《民政部办公厅关于在脱贫攻坚中做好“福康工程”项目实施工作的通知》（民办发〔2019〕18号）等文件精神，在全面执行民政部“福康工程”项目实施管理办法基础上，结合我省实际制定本实施细则。</w:t>
      </w:r>
    </w:p>
    <w:p>
      <w:pPr>
        <w:keepNext w:val="0"/>
        <w:keepLines w:val="0"/>
        <w:pageBreakBefore w:val="0"/>
        <w:kinsoku/>
        <w:wordWrap/>
        <w:overflowPunct/>
        <w:topLinePunct w:val="0"/>
        <w:bidi w:val="0"/>
        <w:snapToGrid/>
        <w:spacing w:line="360" w:lineRule="auto"/>
        <w:ind w:firstLine="482" w:firstLineChars="200"/>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 xml:space="preserve">第二条  </w:t>
      </w:r>
      <w:r>
        <w:rPr>
          <w:rFonts w:hint="eastAsia" w:ascii="宋体" w:hAnsi="宋体" w:eastAsia="宋体" w:cs="宋体"/>
          <w:kern w:val="0"/>
          <w:sz w:val="24"/>
          <w:szCs w:val="24"/>
        </w:rPr>
        <w:t>“福康工程”项目由民政部部署，省级民政部门具体实施，市、县级民政部门协助实施。项目资金来源以民政部补助地</w:t>
      </w:r>
      <w:bookmarkStart w:id="1" w:name="_GoBack"/>
      <w:bookmarkEnd w:id="1"/>
      <w:r>
        <w:rPr>
          <w:rFonts w:hint="eastAsia" w:ascii="宋体" w:hAnsi="宋体" w:eastAsia="宋体" w:cs="宋体"/>
          <w:kern w:val="0"/>
          <w:sz w:val="24"/>
          <w:szCs w:val="24"/>
        </w:rPr>
        <w:t>方福利彩票公益金为主，省级福利彩票公益金根据需要给予适当配套。</w:t>
      </w:r>
    </w:p>
    <w:p>
      <w:pPr>
        <w:keepNext w:val="0"/>
        <w:keepLines w:val="0"/>
        <w:pageBreakBefore w:val="0"/>
        <w:kinsoku/>
        <w:wordWrap/>
        <w:overflowPunct/>
        <w:topLinePunct w:val="0"/>
        <w:bidi w:val="0"/>
        <w:snapToGrid/>
        <w:spacing w:line="360" w:lineRule="auto"/>
        <w:ind w:firstLine="482" w:firstLineChars="200"/>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 xml:space="preserve">第三条  </w:t>
      </w:r>
      <w:r>
        <w:rPr>
          <w:rFonts w:hint="eastAsia" w:ascii="宋体" w:hAnsi="宋体" w:eastAsia="宋体" w:cs="宋体"/>
          <w:kern w:val="0"/>
          <w:sz w:val="24"/>
          <w:szCs w:val="24"/>
        </w:rPr>
        <w:t>省民政厅成立湖南省“福康工程”项目领导小组，领导小组组长由分管厅领导担任，副组长由厅社会事务处主要负责人担任，成员由厅办公室、规划财务处、社会救助局、政策法规处等负责同志组成。领导小组下设办公室，办公室设在社会事务处，领导小组副组长兼任办公室主任。</w:t>
      </w:r>
    </w:p>
    <w:p>
      <w:pPr>
        <w:keepNext w:val="0"/>
        <w:keepLines w:val="0"/>
        <w:pageBreakBefore w:val="0"/>
        <w:kinsoku/>
        <w:wordWrap/>
        <w:overflowPunct/>
        <w:topLinePunct w:val="0"/>
        <w:bidi w:val="0"/>
        <w:snapToGrid/>
        <w:spacing w:line="360" w:lineRule="auto"/>
        <w:ind w:firstLine="482" w:firstLineChars="200"/>
        <w:textAlignment w:val="auto"/>
        <w:rPr>
          <w:rFonts w:hint="eastAsia" w:ascii="宋体" w:hAnsi="宋体" w:eastAsia="宋体" w:cs="宋体"/>
          <w:kern w:val="0"/>
          <w:sz w:val="24"/>
          <w:szCs w:val="24"/>
          <w:lang w:val="zh-CN"/>
        </w:rPr>
      </w:pPr>
      <w:r>
        <w:rPr>
          <w:rFonts w:hint="eastAsia" w:ascii="宋体" w:hAnsi="宋体" w:eastAsia="宋体" w:cs="宋体"/>
          <w:b/>
          <w:bCs/>
          <w:kern w:val="0"/>
          <w:sz w:val="24"/>
          <w:szCs w:val="24"/>
          <w:lang w:val="zh-CN"/>
        </w:rPr>
        <w:t xml:space="preserve">第四条  </w:t>
      </w:r>
      <w:r>
        <w:rPr>
          <w:rFonts w:hint="eastAsia" w:ascii="宋体" w:hAnsi="宋体" w:eastAsia="宋体" w:cs="宋体"/>
          <w:kern w:val="0"/>
          <w:sz w:val="24"/>
          <w:szCs w:val="24"/>
        </w:rPr>
        <w:t>“福康工程”项目资助范围：为</w:t>
      </w:r>
      <w:r>
        <w:rPr>
          <w:rFonts w:hint="eastAsia" w:ascii="宋体" w:hAnsi="宋体" w:eastAsia="宋体" w:cs="宋体"/>
          <w:kern w:val="0"/>
          <w:sz w:val="24"/>
          <w:szCs w:val="24"/>
          <w:lang w:val="zh-CN"/>
        </w:rPr>
        <w:t>有意愿的、具有湖南省户籍的建档立卡贫困户、低保家庭和特困人员中的残疾人配置假肢、矫形器和轮椅、拐杖、助行器、护理床等康复辅助器具，从中筛选具有手术适应症的肢体（脊柱除外）畸形患者进行手术矫治，并进行康复训练。</w:t>
      </w:r>
    </w:p>
    <w:p>
      <w:pPr>
        <w:keepNext w:val="0"/>
        <w:keepLines w:val="0"/>
        <w:pageBreakBefore w:val="0"/>
        <w:kinsoku/>
        <w:wordWrap/>
        <w:overflowPunct/>
        <w:topLinePunct w:val="0"/>
        <w:bidi w:val="0"/>
        <w:snapToGrid/>
        <w:spacing w:line="360" w:lineRule="auto"/>
        <w:ind w:firstLine="482" w:firstLineChars="200"/>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 xml:space="preserve">第五条 </w:t>
      </w:r>
      <w:r>
        <w:rPr>
          <w:rFonts w:hint="eastAsia" w:ascii="宋体" w:hAnsi="宋体" w:eastAsia="宋体" w:cs="宋体"/>
          <w:kern w:val="0"/>
          <w:sz w:val="24"/>
          <w:szCs w:val="24"/>
        </w:rPr>
        <w:t>“福康工程”项目由定点医疗机构、定点假肢矫形器配置机构和轮椅、拐杖、助行器、护理床等康复辅助器具产品供应单位具体实施。定点医疗机构、定点假肢矫形器配置机构和康复辅助器具产品供应单位按照政府采购程序公开遴选确定。</w:t>
      </w:r>
    </w:p>
    <w:p>
      <w:pPr>
        <w:pStyle w:val="2"/>
        <w:keepNext w:val="0"/>
        <w:keepLines w:val="0"/>
        <w:pageBreakBefore w:val="0"/>
        <w:kinsoku/>
        <w:wordWrap/>
        <w:overflowPunct/>
        <w:topLinePunct w:val="0"/>
        <w:bidi w:val="0"/>
        <w:snapToGrid/>
        <w:spacing w:line="360" w:lineRule="auto"/>
        <w:ind w:left="0" w:leftChars="0" w:firstLine="523" w:firstLineChars="218"/>
        <w:jc w:val="both"/>
        <w:textAlignment w:val="auto"/>
        <w:rPr>
          <w:rFonts w:hint="eastAsia" w:ascii="宋体" w:hAnsi="宋体" w:eastAsia="宋体" w:cs="宋体"/>
          <w:sz w:val="24"/>
          <w:szCs w:val="24"/>
        </w:rPr>
      </w:pPr>
      <w:r>
        <w:rPr>
          <w:rFonts w:hint="eastAsia" w:ascii="宋体" w:hAnsi="宋体" w:eastAsia="宋体" w:cs="宋体"/>
          <w:sz w:val="24"/>
          <w:szCs w:val="24"/>
        </w:rPr>
        <w:t>定点医疗机构、定点假肢矫形器配置机构和康复辅助器具产品供应单位应提供优质的服务和产品，杜绝医疗事故、医疗差错和产品质量问题的发生，并按照相关规定承担全面法律责任。定点医疗机构、定点假肢矫形器配置机构应与残疾人签订服务合同，明确权利义务与法律责任。民政部门依照相关规定提供政策性资助。</w:t>
      </w:r>
    </w:p>
    <w:p>
      <w:pPr>
        <w:keepNext w:val="0"/>
        <w:keepLines w:val="0"/>
        <w:pageBreakBefore w:val="0"/>
        <w:kinsoku/>
        <w:wordWrap/>
        <w:overflowPunct/>
        <w:topLinePunct w:val="0"/>
        <w:bidi w:val="0"/>
        <w:snapToGrid/>
        <w:spacing w:line="360" w:lineRule="auto"/>
        <w:ind w:firstLine="482" w:firstLineChars="200"/>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 xml:space="preserve">第六条  </w:t>
      </w:r>
      <w:r>
        <w:rPr>
          <w:rFonts w:hint="eastAsia" w:ascii="宋体" w:hAnsi="宋体" w:eastAsia="宋体" w:cs="宋体"/>
          <w:kern w:val="0"/>
          <w:sz w:val="24"/>
          <w:szCs w:val="24"/>
        </w:rPr>
        <w:t>“福康工程”项目采取个人申请、民政部门审核、定点机构提供服务的资助程序和管理办法。</w:t>
      </w:r>
    </w:p>
    <w:p>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个人自愿申请。由残疾人或由其法定监护人，法定赡养、抚养、扶养义务人，所在村民（居民）委员会或其他受托人代为办理向户籍所在地县级民政部门提出申请，填写《“福康工程”项目申请表》（见附件2），申请时提供如下材料：第二代中华人民共和国残疾人证原件；身份证原件；户口本原件；县级扶贫部门出具的建档立卡贫困户证明复印件，或县级民政部门出具的低保家庭、特困人员证明。</w:t>
      </w:r>
    </w:p>
    <w:p>
      <w:pPr>
        <w:keepNext w:val="0"/>
        <w:keepLines w:val="0"/>
        <w:pageBreakBefore w:val="0"/>
        <w:kinsoku/>
        <w:wordWrap/>
        <w:overflowPunct/>
        <w:topLinePunct w:val="0"/>
        <w:bidi w:val="0"/>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由县级民政部门对其提供材料原件审核后复印留存。县级民政部门要广泛动员街道（乡镇）、村（居）委会等，向符合受助条件的对象宣传“福康工程”项目，并为申请人提供便利和帮助。</w:t>
      </w:r>
    </w:p>
    <w:p>
      <w:pPr>
        <w:keepNext w:val="0"/>
        <w:keepLines w:val="0"/>
        <w:pageBreakBefore w:val="0"/>
        <w:kinsoku/>
        <w:wordWrap/>
        <w:overflowPunct/>
        <w:topLinePunct w:val="0"/>
        <w:bidi w:val="0"/>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二）逐级审核确定。县级民政部门商同级扶贫、残联等部门对残疾人提交的申请材料进行审核。符合要求的，由县级民政局报送市州民政局汇总，市州民政局审核汇总后于每年4月底前报送省“福康工程”项目领导小组办公室确定。不符合要求的，向申请人说明原因。</w:t>
      </w:r>
    </w:p>
    <w:p>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开展患者筛查。省“福康工程”项目领导小组办公室组织并委托定点医疗机构、假肢矫形器配置机构等相关机构，分别对经审核确定的残疾人开展手术、假肢矫形器配置和其他康复辅助器具需求筛查，筛查工作在每年5月份开展，市、县级民政部门做好服务保障和配合工作。筛查小组需填写《“福康工程”手术康复患者筛查登记表》（见附件3）《“福康工程”假肢矫形器患者筛查登记表》（见附件4）、</w:t>
      </w:r>
      <w:r>
        <w:rPr>
          <w:rFonts w:hint="eastAsia" w:ascii="宋体" w:hAnsi="宋体" w:eastAsia="宋体" w:cs="宋体"/>
          <w:kern w:val="0"/>
          <w:sz w:val="24"/>
          <w:szCs w:val="24"/>
          <w:lang w:val="zh-CN"/>
        </w:rPr>
        <w:t>《“福康工程”轮椅等康复辅助器具筛查登记表》（见附件</w:t>
      </w:r>
      <w:r>
        <w:rPr>
          <w:rFonts w:hint="eastAsia" w:ascii="宋体" w:hAnsi="宋体" w:eastAsia="宋体" w:cs="宋体"/>
          <w:kern w:val="0"/>
          <w:sz w:val="24"/>
          <w:szCs w:val="24"/>
        </w:rPr>
        <w:t>5</w:t>
      </w:r>
      <w:r>
        <w:rPr>
          <w:rFonts w:hint="eastAsia" w:ascii="宋体" w:hAnsi="宋体" w:eastAsia="宋体" w:cs="宋体"/>
          <w:kern w:val="0"/>
          <w:sz w:val="24"/>
          <w:szCs w:val="24"/>
          <w:lang w:val="zh-CN"/>
        </w:rPr>
        <w:t>）</w:t>
      </w:r>
      <w:r>
        <w:rPr>
          <w:rFonts w:hint="eastAsia" w:ascii="宋体" w:hAnsi="宋体" w:eastAsia="宋体" w:cs="宋体"/>
          <w:kern w:val="0"/>
          <w:sz w:val="24"/>
          <w:szCs w:val="24"/>
        </w:rPr>
        <w:t>，并将筛查结果及时汇总报送省“福康工程”项目领导小组办公室。</w:t>
      </w:r>
    </w:p>
    <w:p>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四）实施项目服务。对通过定点机构筛查的患者，由其户籍所在地县级民政部门通知其前往定点机构进行手术矫治康复或假肢矫形器配置；对申请假肢矫形器配置相对较多的县，由县级民政部门协助定点假肢矫形器配置机构完成集中取型、适配等工作，减轻申请人往返不便；对通过轮椅、拐杖、助行器、护理床等其他康复辅助器具产品筛查的，其户籍所在地县级民政部门配合相关供应单位完成组织配发工作。对于通过筛查但因资金或名额不足等原因未列入本年度资助计划的，在下一年度优先安排。</w:t>
      </w:r>
    </w:p>
    <w:p>
      <w:pPr>
        <w:keepNext w:val="0"/>
        <w:keepLines w:val="0"/>
        <w:pageBreakBefore w:val="0"/>
        <w:kinsoku/>
        <w:wordWrap/>
        <w:overflowPunct/>
        <w:topLinePunct w:val="0"/>
        <w:bidi w:val="0"/>
        <w:snapToGrid/>
        <w:spacing w:line="360" w:lineRule="auto"/>
        <w:ind w:firstLine="640"/>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第七条</w:t>
      </w:r>
      <w:r>
        <w:rPr>
          <w:rFonts w:hint="eastAsia" w:ascii="宋体" w:hAnsi="宋体" w:eastAsia="宋体" w:cs="宋体"/>
          <w:kern w:val="0"/>
          <w:sz w:val="24"/>
          <w:szCs w:val="24"/>
        </w:rPr>
        <w:t xml:space="preserve">  定点医疗机构、定点假肢矫形器配置机构以及</w:t>
      </w:r>
      <w:r>
        <w:rPr>
          <w:rFonts w:hint="eastAsia" w:ascii="宋体" w:hAnsi="宋体" w:eastAsia="宋体" w:cs="宋体"/>
          <w:kern w:val="0"/>
          <w:sz w:val="24"/>
          <w:szCs w:val="24"/>
          <w:lang w:val="zh-CN"/>
        </w:rPr>
        <w:t>康复辅助器具产品供应单位应向受助患者</w:t>
      </w:r>
      <w:r>
        <w:rPr>
          <w:rFonts w:hint="eastAsia" w:ascii="宋体" w:hAnsi="宋体" w:eastAsia="宋体" w:cs="宋体"/>
          <w:kern w:val="0"/>
          <w:sz w:val="24"/>
          <w:szCs w:val="24"/>
        </w:rPr>
        <w:t>明确手术矫治康复效果和康复辅助器具配置质量，规范康复辅助器具使用指导、清洁消毒、保养维修等各环节，畅通受助对象投诉维权渠道，建立全链条、全方位产品和服务跟踪回访制度。</w:t>
      </w:r>
    </w:p>
    <w:p>
      <w:pPr>
        <w:keepNext w:val="0"/>
        <w:keepLines w:val="0"/>
        <w:pageBreakBefore w:val="0"/>
        <w:kinsoku/>
        <w:wordWrap/>
        <w:overflowPunct/>
        <w:topLinePunct w:val="0"/>
        <w:bidi w:val="0"/>
        <w:snapToGrid/>
        <w:spacing w:line="360" w:lineRule="auto"/>
        <w:ind w:left="7" w:firstLine="506" w:firstLineChars="210"/>
        <w:textAlignment w:val="auto"/>
        <w:rPr>
          <w:rFonts w:hint="eastAsia" w:ascii="宋体" w:hAnsi="宋体" w:eastAsia="宋体" w:cs="宋体"/>
          <w:kern w:val="0"/>
          <w:sz w:val="24"/>
          <w:szCs w:val="24"/>
          <w:u w:val="wave"/>
        </w:rPr>
      </w:pPr>
      <w:r>
        <w:rPr>
          <w:rFonts w:hint="eastAsia" w:ascii="宋体" w:hAnsi="宋体" w:eastAsia="宋体" w:cs="宋体"/>
          <w:b/>
          <w:bCs/>
          <w:kern w:val="0"/>
          <w:sz w:val="24"/>
          <w:szCs w:val="24"/>
        </w:rPr>
        <w:t xml:space="preserve">第八条 </w:t>
      </w:r>
      <w:r>
        <w:rPr>
          <w:rFonts w:hint="eastAsia" w:ascii="宋体" w:hAnsi="宋体" w:eastAsia="宋体" w:cs="宋体"/>
          <w:kern w:val="0"/>
          <w:sz w:val="24"/>
          <w:szCs w:val="24"/>
        </w:rPr>
        <w:t xml:space="preserve"> 手术矫治、康复、假肢矫形配置等费用的结算，应提供相关发票原件，按不超过民政部明确的资助标准，准确核实实际费用开支后据实结算。省“福康工程”项目领导小组办公室根据政策要求和合同约定，可先预拨部分资金至定点医疗机构、定点假肢矫形器配置机构以及康复辅助器具产品供应单位；省“福康工程”项目领导小组办公室于每年10月份进行结算，结算时据实补差。</w:t>
      </w:r>
    </w:p>
    <w:p>
      <w:pPr>
        <w:keepNext w:val="0"/>
        <w:keepLines w:val="0"/>
        <w:pageBreakBefore w:val="0"/>
        <w:kinsoku/>
        <w:wordWrap/>
        <w:overflowPunct/>
        <w:topLinePunct w:val="0"/>
        <w:bidi w:val="0"/>
        <w:snapToGrid/>
        <w:spacing w:line="360" w:lineRule="auto"/>
        <w:ind w:left="7" w:firstLine="506" w:firstLineChars="210"/>
        <w:textAlignment w:val="auto"/>
        <w:rPr>
          <w:rFonts w:hint="eastAsia" w:ascii="宋体" w:hAnsi="宋体" w:eastAsia="宋体" w:cs="宋体"/>
          <w:sz w:val="24"/>
          <w:szCs w:val="24"/>
        </w:rPr>
      </w:pPr>
      <w:r>
        <w:rPr>
          <w:rFonts w:hint="eastAsia" w:ascii="宋体" w:hAnsi="宋体" w:eastAsia="宋体" w:cs="宋体"/>
          <w:b/>
          <w:bCs/>
          <w:kern w:val="0"/>
          <w:sz w:val="24"/>
          <w:szCs w:val="24"/>
        </w:rPr>
        <w:t xml:space="preserve">第九条 </w:t>
      </w:r>
      <w:r>
        <w:rPr>
          <w:rFonts w:hint="eastAsia" w:ascii="宋体" w:hAnsi="宋体" w:eastAsia="宋体" w:cs="宋体"/>
          <w:kern w:val="0"/>
          <w:sz w:val="24"/>
          <w:szCs w:val="24"/>
        </w:rPr>
        <w:t xml:space="preserve"> 费用结算时，由定点医疗机构和定点假肢矫形器配置机构按要求规范填报《“福康工程”项目资助表》（见附件6），形成手术及假肢矫形器配置档案，并提交一份至省“福康工程”领导小组办公室。填表时附如下材料：患者诊疗记录（包括住院病历等）、假肢矫形器配置档案；医疗费、康复辅助器具配置费等票据；接受手术和假肢矫形器配置前后对比照片。</w:t>
      </w:r>
    </w:p>
    <w:p>
      <w:pPr>
        <w:keepNext w:val="0"/>
        <w:keepLines w:val="0"/>
        <w:pageBreakBefore w:val="0"/>
        <w:kinsoku/>
        <w:wordWrap/>
        <w:overflowPunct/>
        <w:topLinePunct w:val="0"/>
        <w:bidi w:val="0"/>
        <w:snapToGrid/>
        <w:spacing w:line="360" w:lineRule="auto"/>
        <w:ind w:firstLine="482" w:firstLineChars="200"/>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 xml:space="preserve">第十条  </w:t>
      </w:r>
      <w:r>
        <w:rPr>
          <w:rFonts w:hint="eastAsia" w:ascii="宋体" w:hAnsi="宋体" w:eastAsia="宋体" w:cs="宋体"/>
          <w:kern w:val="0"/>
          <w:sz w:val="24"/>
          <w:szCs w:val="24"/>
        </w:rPr>
        <w:t>县级民政部门按要求规范填报《“福康工程”</w:t>
      </w:r>
      <w:r>
        <w:rPr>
          <w:rFonts w:hint="eastAsia" w:ascii="宋体" w:hAnsi="宋体" w:eastAsia="宋体" w:cs="宋体"/>
          <w:kern w:val="0"/>
          <w:sz w:val="24"/>
          <w:szCs w:val="24"/>
          <w:lang w:val="zh-CN"/>
        </w:rPr>
        <w:t>轮椅等康复辅助器具</w:t>
      </w:r>
      <w:r>
        <w:rPr>
          <w:rFonts w:hint="eastAsia" w:ascii="宋体" w:hAnsi="宋体" w:eastAsia="宋体" w:cs="宋体"/>
          <w:kern w:val="0"/>
          <w:sz w:val="24"/>
          <w:szCs w:val="24"/>
        </w:rPr>
        <w:t>领取表》（见附件7），形成康复辅助器具产品配发台账，加盖公章后，报送至省“福康工程”领导小组办公室。</w:t>
      </w:r>
    </w:p>
    <w:p>
      <w:pPr>
        <w:keepNext w:val="0"/>
        <w:keepLines w:val="0"/>
        <w:pageBreakBefore w:val="0"/>
        <w:kinsoku/>
        <w:wordWrap/>
        <w:overflowPunct/>
        <w:topLinePunct w:val="0"/>
        <w:bidi w:val="0"/>
        <w:snapToGrid/>
        <w:spacing w:line="360" w:lineRule="auto"/>
        <w:ind w:firstLine="482" w:firstLineChars="200"/>
        <w:textAlignment w:val="auto"/>
        <w:rPr>
          <w:rFonts w:hint="eastAsia" w:ascii="宋体" w:hAnsi="宋体" w:eastAsia="宋体" w:cs="宋体"/>
          <w:kern w:val="0"/>
          <w:sz w:val="24"/>
          <w:szCs w:val="24"/>
          <w:u w:val="single"/>
        </w:rPr>
      </w:pPr>
      <w:r>
        <w:rPr>
          <w:rFonts w:hint="eastAsia" w:ascii="宋体" w:hAnsi="宋体" w:eastAsia="宋体" w:cs="宋体"/>
          <w:b/>
          <w:bCs/>
          <w:kern w:val="0"/>
          <w:sz w:val="24"/>
          <w:szCs w:val="24"/>
        </w:rPr>
        <w:t xml:space="preserve">第十一条  </w:t>
      </w:r>
      <w:r>
        <w:rPr>
          <w:rFonts w:hint="eastAsia" w:ascii="宋体" w:hAnsi="宋体" w:eastAsia="宋体" w:cs="宋体"/>
          <w:kern w:val="0"/>
          <w:sz w:val="24"/>
          <w:szCs w:val="24"/>
        </w:rPr>
        <w:t>各地应建立项目档案管理制度，按照“一人一档”要求，做到患者基本信息完整、申请审核手续完备、相关所需材料齐全，《“福康工程”项目申请表》、《“福康工程”项目资助表》的填报单位必须妥善保管备查。</w:t>
      </w:r>
    </w:p>
    <w:p>
      <w:pPr>
        <w:pStyle w:val="2"/>
        <w:keepNext w:val="0"/>
        <w:keepLines w:val="0"/>
        <w:pageBreakBefore w:val="0"/>
        <w:kinsoku/>
        <w:wordWrap/>
        <w:overflowPunct/>
        <w:topLinePunct w:val="0"/>
        <w:bidi w:val="0"/>
        <w:snapToGrid/>
        <w:spacing w:line="360" w:lineRule="auto"/>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第十二条</w:t>
      </w:r>
      <w:r>
        <w:rPr>
          <w:rFonts w:hint="eastAsia" w:ascii="宋体" w:hAnsi="宋体" w:eastAsia="宋体" w:cs="宋体"/>
          <w:sz w:val="24"/>
          <w:szCs w:val="24"/>
        </w:rPr>
        <w:t xml:space="preserve">  同一时间段内、同一受助患者不得同时申请在两家定点医疗机构接受手术及康复训练服务。同类辅助器具，在使用年限内免费配发只能享受一次。</w:t>
      </w:r>
    </w:p>
    <w:p>
      <w:pPr>
        <w:pStyle w:val="6"/>
        <w:keepNext w:val="0"/>
        <w:keepLines w:val="0"/>
        <w:pageBreakBefore w:val="0"/>
        <w:widowControl/>
        <w:kinsoku/>
        <w:wordWrap/>
        <w:overflowPunct/>
        <w:topLinePunct w:val="0"/>
        <w:bidi w:val="0"/>
        <w:snapToGrid/>
        <w:spacing w:beforeAutospacing="0" w:afterAutospacing="0" w:line="360" w:lineRule="auto"/>
        <w:ind w:firstLine="482" w:firstLineChars="200"/>
        <w:jc w:val="both"/>
        <w:textAlignment w:val="auto"/>
        <w:rPr>
          <w:rFonts w:hint="eastAsia" w:ascii="宋体" w:hAnsi="宋体" w:eastAsia="宋体" w:cs="宋体"/>
          <w:sz w:val="24"/>
          <w:szCs w:val="24"/>
        </w:rPr>
      </w:pPr>
      <w:r>
        <w:rPr>
          <w:rFonts w:hint="eastAsia" w:ascii="宋体" w:hAnsi="宋体" w:eastAsia="宋体" w:cs="宋体"/>
          <w:b/>
          <w:sz w:val="24"/>
          <w:szCs w:val="24"/>
        </w:rPr>
        <w:t xml:space="preserve">第十三条 </w:t>
      </w:r>
      <w:r>
        <w:rPr>
          <w:rFonts w:hint="eastAsia" w:ascii="宋体" w:hAnsi="宋体" w:eastAsia="宋体" w:cs="宋体"/>
          <w:sz w:val="24"/>
          <w:szCs w:val="24"/>
        </w:rPr>
        <w:t xml:space="preserve"> 省厅将通过政府购买服务的方式，委托第三方专业机构对各地“福康工程”项目执行情况和定点医疗机构、定点假肢矫形器配置机构、康复辅助器具产品供应单位服务情况进行评估。评估结果作为确定和调整定点医疗机构、定点辅助器具配置机构和康复辅助器具产品供应单位的重要依据，作为衡量当地年度工作绩效的重要内容。</w:t>
      </w:r>
    </w:p>
    <w:p>
      <w:pPr>
        <w:keepNext w:val="0"/>
        <w:keepLines w:val="0"/>
        <w:pageBreakBefore w:val="0"/>
        <w:kinsoku/>
        <w:wordWrap/>
        <w:overflowPunct/>
        <w:topLinePunct w:val="0"/>
        <w:bidi w:val="0"/>
        <w:snapToGrid/>
        <w:spacing w:line="360" w:lineRule="auto"/>
        <w:ind w:firstLine="482" w:firstLineChars="200"/>
        <w:jc w:val="left"/>
        <w:textAlignment w:val="auto"/>
        <w:rPr>
          <w:rFonts w:hint="eastAsia" w:ascii="宋体" w:hAnsi="宋体" w:eastAsia="宋体" w:cs="宋体"/>
          <w:kern w:val="0"/>
          <w:sz w:val="24"/>
          <w:szCs w:val="24"/>
        </w:rPr>
      </w:pPr>
      <w:r>
        <w:rPr>
          <w:rFonts w:hint="eastAsia" w:ascii="宋体" w:hAnsi="宋体" w:eastAsia="宋体" w:cs="宋体"/>
          <w:b/>
          <w:kern w:val="0"/>
          <w:sz w:val="24"/>
          <w:szCs w:val="24"/>
        </w:rPr>
        <w:t>第十四条</w:t>
      </w:r>
      <w:r>
        <w:rPr>
          <w:rFonts w:hint="eastAsia" w:ascii="宋体" w:hAnsi="宋体" w:eastAsia="宋体" w:cs="宋体"/>
          <w:kern w:val="0"/>
          <w:sz w:val="24"/>
          <w:szCs w:val="24"/>
        </w:rPr>
        <w:t xml:space="preserve">  各级民政部门要充分认识实施“福康工程”项目的重要意义，加强组织领导，设立领导小组办公室，明确专人负责，形成长效工作机制，列入年度常态化工作进行部署。</w:t>
      </w:r>
    </w:p>
    <w:p>
      <w:pPr>
        <w:pStyle w:val="6"/>
        <w:keepNext w:val="0"/>
        <w:keepLines w:val="0"/>
        <w:pageBreakBefore w:val="0"/>
        <w:kinsoku/>
        <w:wordWrap/>
        <w:overflowPunct/>
        <w:topLinePunct w:val="0"/>
        <w:bidi w:val="0"/>
        <w:snapToGrid/>
        <w:spacing w:beforeAutospacing="0" w:afterAutospacing="0" w:line="360" w:lineRule="auto"/>
        <w:ind w:firstLine="482" w:firstLineChars="200"/>
        <w:jc w:val="both"/>
        <w:textAlignment w:val="auto"/>
        <w:rPr>
          <w:rFonts w:hint="eastAsia" w:ascii="宋体" w:hAnsi="宋体" w:eastAsia="宋体" w:cs="宋体"/>
          <w:bCs/>
          <w:spacing w:val="-6"/>
          <w:sz w:val="24"/>
          <w:szCs w:val="24"/>
        </w:rPr>
      </w:pPr>
      <w:r>
        <w:rPr>
          <w:rFonts w:hint="eastAsia" w:ascii="宋体" w:hAnsi="宋体" w:eastAsia="宋体" w:cs="宋体"/>
          <w:b/>
          <w:bCs/>
          <w:kern w:val="2"/>
          <w:sz w:val="24"/>
          <w:szCs w:val="24"/>
        </w:rPr>
        <w:t>第十五条</w:t>
      </w:r>
      <w:r>
        <w:rPr>
          <w:rFonts w:hint="eastAsia" w:ascii="宋体" w:hAnsi="宋体" w:eastAsia="宋体" w:cs="宋体"/>
          <w:bCs/>
          <w:spacing w:val="-6"/>
          <w:sz w:val="24"/>
          <w:szCs w:val="24"/>
        </w:rPr>
        <w:t xml:space="preserve">  “福康工程”项目资金按照民政部彩票公益金使用管理办法要求，加强规范使用，信息公开，深化绩效管理。对配置的辅助器具等设备，以显著方式标明彩票公益金资助标识，各级民政部门对资金使用管理情况加强监督。</w:t>
      </w:r>
    </w:p>
    <w:p>
      <w:pPr>
        <w:pStyle w:val="2"/>
        <w:keepNext w:val="0"/>
        <w:keepLines w:val="0"/>
        <w:pageBreakBefore w:val="0"/>
        <w:kinsoku/>
        <w:wordWrap/>
        <w:overflowPunct/>
        <w:topLinePunct w:val="0"/>
        <w:bidi w:val="0"/>
        <w:snapToGrid/>
        <w:spacing w:line="360" w:lineRule="auto"/>
        <w:ind w:left="0" w:leftChars="0" w:firstLine="0" w:firstLineChars="0"/>
        <w:textAlignment w:val="auto"/>
        <w:rPr>
          <w:rFonts w:hint="eastAsia" w:ascii="宋体" w:hAnsi="宋体" w:eastAsia="宋体" w:cs="宋体"/>
          <w:bCs/>
          <w:spacing w:val="-6"/>
          <w:sz w:val="24"/>
          <w:szCs w:val="24"/>
        </w:rPr>
      </w:pPr>
      <w:r>
        <w:rPr>
          <w:rFonts w:hint="eastAsia" w:ascii="宋体" w:hAnsi="宋体" w:eastAsia="宋体" w:cs="宋体"/>
          <w:color w:val="000000"/>
          <w:sz w:val="24"/>
          <w:szCs w:val="24"/>
        </w:rPr>
        <w:t xml:space="preserve">   </w:t>
      </w:r>
      <w:r>
        <w:rPr>
          <w:rFonts w:hint="eastAsia" w:ascii="宋体" w:hAnsi="宋体" w:eastAsia="宋体" w:cs="宋体"/>
          <w:bCs/>
          <w:spacing w:val="-6"/>
          <w:sz w:val="24"/>
          <w:szCs w:val="24"/>
        </w:rPr>
        <w:t xml:space="preserve"> 本实施细则自2020年3月13日起执行，有效期5年。</w:t>
      </w:r>
    </w:p>
    <w:p>
      <w:pPr>
        <w:pStyle w:val="2"/>
        <w:keepNext w:val="0"/>
        <w:keepLines w:val="0"/>
        <w:pageBreakBefore w:val="0"/>
        <w:kinsoku/>
        <w:wordWrap/>
        <w:overflowPunct/>
        <w:topLinePunct w:val="0"/>
        <w:bidi w:val="0"/>
        <w:snapToGrid/>
        <w:spacing w:line="360" w:lineRule="auto"/>
        <w:ind w:left="0" w:leftChars="0" w:firstLine="467" w:firstLineChars="205"/>
        <w:textAlignment w:val="auto"/>
        <w:rPr>
          <w:rFonts w:hint="eastAsia" w:ascii="宋体" w:hAnsi="宋体" w:eastAsia="宋体" w:cs="宋体"/>
          <w:sz w:val="24"/>
          <w:szCs w:val="24"/>
        </w:rPr>
      </w:pPr>
      <w:r>
        <w:rPr>
          <w:rFonts w:hint="eastAsia" w:ascii="宋体" w:hAnsi="宋体" w:eastAsia="宋体" w:cs="宋体"/>
          <w:bCs/>
          <w:spacing w:val="-6"/>
          <w:sz w:val="24"/>
          <w:szCs w:val="24"/>
        </w:rPr>
        <w:t>附件：1.</w:t>
      </w:r>
      <w:r>
        <w:rPr>
          <w:rFonts w:hint="eastAsia" w:ascii="宋体" w:hAnsi="宋体" w:eastAsia="宋体" w:cs="宋体"/>
          <w:sz w:val="24"/>
          <w:szCs w:val="24"/>
        </w:rPr>
        <w:t xml:space="preserve"> 2019-2020年“福康工程”项目资助县市名单</w:t>
      </w:r>
    </w:p>
    <w:p>
      <w:pPr>
        <w:pStyle w:val="2"/>
        <w:keepNext w:val="0"/>
        <w:keepLines w:val="0"/>
        <w:pageBreakBefore w:val="0"/>
        <w:kinsoku/>
        <w:wordWrap/>
        <w:overflowPunct/>
        <w:topLinePunct w:val="0"/>
        <w:bidi w:val="0"/>
        <w:snapToGrid/>
        <w:spacing w:line="360" w:lineRule="auto"/>
        <w:ind w:left="0" w:leftChars="0" w:firstLine="1164" w:firstLineChars="485"/>
        <w:textAlignment w:val="auto"/>
        <w:rPr>
          <w:rFonts w:hint="eastAsia" w:ascii="宋体" w:hAnsi="宋体" w:eastAsia="宋体" w:cs="宋体"/>
          <w:sz w:val="24"/>
          <w:szCs w:val="24"/>
        </w:rPr>
      </w:pPr>
      <w:r>
        <w:rPr>
          <w:rFonts w:hint="eastAsia" w:ascii="宋体" w:hAnsi="宋体" w:eastAsia="宋体" w:cs="宋体"/>
          <w:sz w:val="24"/>
          <w:szCs w:val="24"/>
        </w:rPr>
        <w:t>2. 湖南省“福康工程”项目申请表</w:t>
      </w:r>
    </w:p>
    <w:p>
      <w:pPr>
        <w:pStyle w:val="2"/>
        <w:keepNext w:val="0"/>
        <w:keepLines w:val="0"/>
        <w:pageBreakBefore w:val="0"/>
        <w:kinsoku/>
        <w:wordWrap/>
        <w:overflowPunct/>
        <w:topLinePunct w:val="0"/>
        <w:bidi w:val="0"/>
        <w:snapToGrid/>
        <w:spacing w:line="360" w:lineRule="auto"/>
        <w:ind w:left="0" w:leftChars="0" w:firstLine="1164" w:firstLineChars="485"/>
        <w:textAlignment w:val="auto"/>
        <w:rPr>
          <w:rFonts w:hint="eastAsia" w:ascii="宋体" w:hAnsi="宋体" w:eastAsia="宋体" w:cs="宋体"/>
          <w:sz w:val="24"/>
          <w:szCs w:val="24"/>
        </w:rPr>
      </w:pPr>
      <w:r>
        <w:rPr>
          <w:rFonts w:hint="eastAsia" w:ascii="宋体" w:hAnsi="宋体" w:eastAsia="宋体" w:cs="宋体"/>
          <w:sz w:val="24"/>
          <w:szCs w:val="24"/>
        </w:rPr>
        <w:t>3.“福康工程”手术康复患者筛查登记表</w:t>
      </w:r>
    </w:p>
    <w:p>
      <w:pPr>
        <w:pStyle w:val="2"/>
        <w:keepNext w:val="0"/>
        <w:keepLines w:val="0"/>
        <w:pageBreakBefore w:val="0"/>
        <w:kinsoku/>
        <w:wordWrap/>
        <w:overflowPunct/>
        <w:topLinePunct w:val="0"/>
        <w:bidi w:val="0"/>
        <w:snapToGrid/>
        <w:spacing w:line="360" w:lineRule="auto"/>
        <w:ind w:left="0" w:leftChars="0" w:firstLine="1161" w:firstLineChars="484"/>
        <w:textAlignment w:val="auto"/>
        <w:rPr>
          <w:rFonts w:hint="eastAsia" w:ascii="宋体" w:hAnsi="宋体" w:eastAsia="宋体" w:cs="宋体"/>
          <w:sz w:val="24"/>
          <w:szCs w:val="24"/>
        </w:rPr>
      </w:pPr>
      <w:r>
        <w:rPr>
          <w:rFonts w:hint="eastAsia" w:ascii="宋体" w:hAnsi="宋体" w:eastAsia="宋体" w:cs="宋体"/>
          <w:sz w:val="24"/>
          <w:szCs w:val="24"/>
        </w:rPr>
        <w:t>4.“福康工程”假肢矫形器患者筛查登记表</w:t>
      </w:r>
    </w:p>
    <w:p>
      <w:pPr>
        <w:pStyle w:val="2"/>
        <w:keepNext w:val="0"/>
        <w:keepLines w:val="0"/>
        <w:pageBreakBefore w:val="0"/>
        <w:kinsoku/>
        <w:wordWrap/>
        <w:overflowPunct/>
        <w:topLinePunct w:val="0"/>
        <w:bidi w:val="0"/>
        <w:snapToGrid/>
        <w:spacing w:line="360" w:lineRule="auto"/>
        <w:ind w:left="0" w:leftChars="0" w:firstLine="1161" w:firstLineChars="484"/>
        <w:textAlignment w:val="auto"/>
        <w:rPr>
          <w:rFonts w:hint="eastAsia" w:ascii="宋体" w:hAnsi="宋体" w:eastAsia="宋体" w:cs="宋体"/>
          <w:sz w:val="24"/>
          <w:szCs w:val="24"/>
          <w:lang w:val="zh-CN"/>
        </w:rPr>
      </w:pPr>
      <w:r>
        <w:rPr>
          <w:rFonts w:hint="eastAsia" w:ascii="宋体" w:hAnsi="宋体" w:eastAsia="宋体" w:cs="宋体"/>
          <w:sz w:val="24"/>
          <w:szCs w:val="24"/>
        </w:rPr>
        <w:t>5.“</w:t>
      </w:r>
      <w:r>
        <w:rPr>
          <w:rFonts w:hint="eastAsia" w:ascii="宋体" w:hAnsi="宋体" w:eastAsia="宋体" w:cs="宋体"/>
          <w:sz w:val="24"/>
          <w:szCs w:val="24"/>
          <w:lang w:val="zh-CN"/>
        </w:rPr>
        <w:t>福康工程”轮椅等康复辅助器具筛查登记表</w:t>
      </w:r>
    </w:p>
    <w:p>
      <w:pPr>
        <w:pStyle w:val="2"/>
        <w:keepNext w:val="0"/>
        <w:keepLines w:val="0"/>
        <w:pageBreakBefore w:val="0"/>
        <w:kinsoku/>
        <w:wordWrap/>
        <w:overflowPunct/>
        <w:topLinePunct w:val="0"/>
        <w:bidi w:val="0"/>
        <w:snapToGrid/>
        <w:spacing w:line="360" w:lineRule="auto"/>
        <w:ind w:left="0" w:leftChars="0" w:firstLine="1161" w:firstLineChars="484"/>
        <w:textAlignment w:val="auto"/>
        <w:rPr>
          <w:rFonts w:hint="eastAsia" w:ascii="宋体" w:hAnsi="宋体" w:eastAsia="宋体" w:cs="宋体"/>
          <w:sz w:val="24"/>
          <w:szCs w:val="24"/>
        </w:rPr>
      </w:pPr>
      <w:r>
        <w:rPr>
          <w:rFonts w:hint="eastAsia" w:ascii="宋体" w:hAnsi="宋体" w:eastAsia="宋体" w:cs="宋体"/>
          <w:sz w:val="24"/>
          <w:szCs w:val="24"/>
          <w:lang w:val="zh-CN"/>
        </w:rPr>
        <w:t>6</w:t>
      </w:r>
      <w:r>
        <w:rPr>
          <w:rFonts w:hint="eastAsia" w:ascii="宋体" w:hAnsi="宋体" w:eastAsia="宋体" w:cs="宋体"/>
          <w:sz w:val="24"/>
          <w:szCs w:val="24"/>
        </w:rPr>
        <w:t>. 湖南省“福康工程”项目资助表</w:t>
      </w:r>
    </w:p>
    <w:p>
      <w:pPr>
        <w:pStyle w:val="2"/>
        <w:keepNext w:val="0"/>
        <w:keepLines w:val="0"/>
        <w:pageBreakBefore w:val="0"/>
        <w:kinsoku/>
        <w:wordWrap/>
        <w:overflowPunct/>
        <w:topLinePunct w:val="0"/>
        <w:bidi w:val="0"/>
        <w:snapToGrid/>
        <w:spacing w:line="360" w:lineRule="auto"/>
        <w:ind w:left="0" w:leftChars="0" w:firstLine="1161" w:firstLineChars="484"/>
        <w:textAlignment w:val="auto"/>
        <w:rPr>
          <w:rFonts w:hint="eastAsia" w:ascii="宋体" w:hAnsi="宋体" w:eastAsia="宋体" w:cs="宋体"/>
          <w:sz w:val="24"/>
          <w:szCs w:val="24"/>
        </w:rPr>
      </w:pPr>
      <w:r>
        <w:rPr>
          <w:rFonts w:hint="eastAsia" w:ascii="宋体" w:hAnsi="宋体" w:eastAsia="宋体" w:cs="宋体"/>
          <w:sz w:val="24"/>
          <w:szCs w:val="24"/>
        </w:rPr>
        <w:t>7.“福康工程”</w:t>
      </w:r>
      <w:r>
        <w:rPr>
          <w:rFonts w:hint="eastAsia" w:ascii="宋体" w:hAnsi="宋体" w:eastAsia="宋体" w:cs="宋体"/>
          <w:sz w:val="24"/>
          <w:szCs w:val="24"/>
          <w:lang w:val="zh-CN"/>
        </w:rPr>
        <w:t>轮椅等康复辅助器具</w:t>
      </w:r>
      <w:r>
        <w:rPr>
          <w:rFonts w:hint="eastAsia" w:ascii="宋体" w:hAnsi="宋体" w:eastAsia="宋体" w:cs="宋体"/>
          <w:sz w:val="24"/>
          <w:szCs w:val="24"/>
        </w:rPr>
        <w:t>领取表</w:t>
      </w:r>
    </w:p>
    <w:p>
      <w:pPr>
        <w:pStyle w:val="6"/>
        <w:widowControl/>
        <w:spacing w:beforeAutospacing="0" w:afterAutospacing="0" w:line="580" w:lineRule="exact"/>
        <w:ind w:firstLine="616" w:firstLineChars="200"/>
        <w:jc w:val="both"/>
        <w:rPr>
          <w:rFonts w:ascii="Times New Roman" w:hAnsi="Times New Roman" w:eastAsia="仿宋_GB2312"/>
          <w:bCs/>
          <w:spacing w:val="-6"/>
          <w:sz w:val="32"/>
          <w:szCs w:val="32"/>
        </w:rPr>
      </w:pPr>
    </w:p>
    <w:p>
      <w:pPr>
        <w:spacing w:line="580" w:lineRule="exact"/>
        <w:ind w:firstLine="640" w:firstLineChars="200"/>
        <w:rPr>
          <w:rFonts w:ascii="Times New Roman" w:hAnsi="Times New Roman" w:eastAsia="黑体"/>
          <w:sz w:val="32"/>
          <w:szCs w:val="32"/>
        </w:rPr>
      </w:pPr>
    </w:p>
    <w:p>
      <w:pPr>
        <w:pStyle w:val="2"/>
        <w:spacing w:line="580" w:lineRule="exact"/>
        <w:ind w:firstLine="598"/>
        <w:rPr>
          <w:rFonts w:ascii="Times New Roman" w:hAnsi="Times New Roman" w:eastAsia="黑体"/>
          <w:sz w:val="32"/>
          <w:szCs w:val="32"/>
        </w:rPr>
      </w:pPr>
    </w:p>
    <w:p>
      <w:pPr>
        <w:pStyle w:val="2"/>
        <w:spacing w:line="580" w:lineRule="exact"/>
        <w:ind w:firstLine="598"/>
        <w:rPr>
          <w:rFonts w:ascii="Times New Roman" w:hAnsi="Times New Roman" w:eastAsia="黑体"/>
          <w:sz w:val="32"/>
          <w:szCs w:val="32"/>
        </w:rPr>
      </w:pPr>
    </w:p>
    <w:p>
      <w:pPr>
        <w:pStyle w:val="2"/>
        <w:spacing w:line="580" w:lineRule="exact"/>
        <w:ind w:firstLine="598"/>
        <w:rPr>
          <w:rFonts w:ascii="Times New Roman" w:hAnsi="Times New Roman" w:eastAsia="黑体"/>
          <w:sz w:val="32"/>
          <w:szCs w:val="32"/>
        </w:rPr>
      </w:pPr>
    </w:p>
    <w:p>
      <w:pPr>
        <w:spacing w:after="300" w:line="580" w:lineRule="exact"/>
        <w:jc w:val="left"/>
        <w:rPr>
          <w:rFonts w:ascii="Times New Roman" w:hAnsi="Times New Roman" w:eastAsia="黑体"/>
          <w:color w:val="000000"/>
          <w:sz w:val="32"/>
          <w:szCs w:val="32"/>
        </w:rPr>
      </w:pPr>
      <w:r>
        <w:rPr>
          <w:rFonts w:ascii="Times New Roman" w:hAnsi="方正仿宋_GBK" w:eastAsia="方正仿宋_GBK"/>
          <w:b/>
          <w:bCs/>
          <w:sz w:val="24"/>
        </w:rPr>
        <w:br w:type="page"/>
      </w:r>
      <w:r>
        <w:rPr>
          <w:rFonts w:hint="eastAsia" w:ascii="Times New Roman" w:hAnsi="Times New Roman" w:eastAsia="黑体" w:cs="黑体"/>
          <w:color w:val="000000"/>
          <w:sz w:val="32"/>
          <w:szCs w:val="32"/>
        </w:rPr>
        <w:t>附件</w:t>
      </w:r>
      <w:r>
        <w:rPr>
          <w:rFonts w:ascii="Times New Roman" w:hAnsi="Times New Roman" w:eastAsia="黑体"/>
          <w:color w:val="000000"/>
          <w:sz w:val="32"/>
          <w:szCs w:val="32"/>
        </w:rPr>
        <w:t>1</w:t>
      </w:r>
    </w:p>
    <w:p>
      <w:pPr>
        <w:pStyle w:val="2"/>
        <w:spacing w:after="300" w:line="580" w:lineRule="exact"/>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2019-2020年湖南省“福康工程”资助县市名单</w:t>
      </w:r>
    </w:p>
    <w:tbl>
      <w:tblPr>
        <w:tblStyle w:val="7"/>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5"/>
        <w:gridCol w:w="3438"/>
        <w:gridCol w:w="3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84"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序号</w:t>
            </w:r>
          </w:p>
        </w:tc>
        <w:tc>
          <w:tcPr>
            <w:tcW w:w="3438"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市州</w:t>
            </w: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县市区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1"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3438" w:type="dxa"/>
            <w:vMerge w:val="restart"/>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株  洲</w:t>
            </w: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茶陵县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1"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343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炎陵县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1"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3438" w:type="dxa"/>
            <w:vMerge w:val="restart"/>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郴  州</w:t>
            </w: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宜章县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1"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343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汝城县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1"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343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桂东县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1"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343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安仁县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1"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3438"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邵  阳</w:t>
            </w: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城步县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1"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3438" w:type="dxa"/>
            <w:vMerge w:val="restart"/>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怀  化</w:t>
            </w: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麻阳县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84"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3438"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ind w:left="0" w:leftChars="0" w:firstLine="480" w:firstLineChars="200"/>
              <w:jc w:val="center"/>
              <w:rPr>
                <w:rFonts w:hint="eastAsia" w:ascii="宋体" w:hAnsi="宋体" w:eastAsia="宋体" w:cs="宋体"/>
                <w:color w:val="000000"/>
                <w:kern w:val="2"/>
                <w:sz w:val="24"/>
                <w:szCs w:val="24"/>
              </w:rPr>
            </w:pP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通道县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84"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3438" w:type="dxa"/>
            <w:tcBorders>
              <w:top w:val="single" w:color="auto" w:sz="4" w:space="0"/>
              <w:left w:val="single" w:color="auto" w:sz="4" w:space="0"/>
              <w:bottom w:val="single" w:color="auto" w:sz="4" w:space="0"/>
              <w:right w:val="single" w:color="auto" w:sz="4" w:space="0"/>
            </w:tcBorders>
            <w:noWrap w:val="0"/>
            <w:vAlign w:val="center"/>
          </w:tcPr>
          <w:p>
            <w:pPr>
              <w:pStyle w:val="2"/>
              <w:ind w:firstLine="524"/>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张家界</w:t>
            </w: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桑植县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84"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w:t>
            </w:r>
          </w:p>
        </w:tc>
        <w:tc>
          <w:tcPr>
            <w:tcW w:w="3438" w:type="dxa"/>
            <w:vMerge w:val="restart"/>
            <w:tcBorders>
              <w:top w:val="single" w:color="auto" w:sz="4" w:space="0"/>
              <w:left w:val="single" w:color="auto" w:sz="4" w:space="0"/>
              <w:bottom w:val="single" w:color="auto" w:sz="4" w:space="0"/>
              <w:right w:val="single" w:color="auto" w:sz="4" w:space="0"/>
            </w:tcBorders>
            <w:noWrap w:val="0"/>
            <w:vAlign w:val="center"/>
          </w:tcPr>
          <w:p>
            <w:pPr>
              <w:pStyle w:val="2"/>
              <w:ind w:left="0" w:leftChars="0" w:firstLine="720" w:firstLineChars="30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湘西州</w:t>
            </w: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泸溪县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1"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c>
          <w:tcPr>
            <w:tcW w:w="343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凤凰县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84"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w:t>
            </w:r>
          </w:p>
        </w:tc>
        <w:tc>
          <w:tcPr>
            <w:tcW w:w="343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古丈县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1"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w:t>
            </w:r>
          </w:p>
        </w:tc>
        <w:tc>
          <w:tcPr>
            <w:tcW w:w="343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花垣县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1"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15</w:t>
            </w:r>
          </w:p>
        </w:tc>
        <w:tc>
          <w:tcPr>
            <w:tcW w:w="343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保靖县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84"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16</w:t>
            </w:r>
          </w:p>
        </w:tc>
        <w:tc>
          <w:tcPr>
            <w:tcW w:w="343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永顺县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1" w:hRule="atLeast"/>
          <w:jc w:val="center"/>
        </w:trPr>
        <w:tc>
          <w:tcPr>
            <w:tcW w:w="1655"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17</w:t>
            </w:r>
          </w:p>
        </w:tc>
        <w:tc>
          <w:tcPr>
            <w:tcW w:w="343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p>
        </w:tc>
        <w:tc>
          <w:tcPr>
            <w:tcW w:w="3790" w:type="dxa"/>
            <w:tcBorders>
              <w:top w:val="single" w:color="auto" w:sz="4" w:space="0"/>
              <w:left w:val="single" w:color="auto" w:sz="4" w:space="0"/>
              <w:bottom w:val="single" w:color="auto" w:sz="4" w:space="0"/>
              <w:right w:val="single" w:color="auto" w:sz="4" w:space="0"/>
            </w:tcBorders>
            <w:noWrap w:val="0"/>
            <w:vAlign w:val="center"/>
          </w:tcPr>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龙山县</w:t>
            </w:r>
          </w:p>
        </w:tc>
      </w:tr>
    </w:tbl>
    <w:p>
      <w:pPr>
        <w:pStyle w:val="2"/>
        <w:ind w:left="0" w:leftChars="0" w:firstLine="0" w:firstLineChars="0"/>
        <w:rPr>
          <w:rFonts w:hint="eastAsia" w:ascii="宋体" w:hAnsi="宋体" w:eastAsia="宋体" w:cs="宋体"/>
          <w:sz w:val="24"/>
          <w:szCs w:val="24"/>
        </w:rPr>
      </w:pPr>
    </w:p>
    <w:p>
      <w:pPr>
        <w:spacing w:line="580" w:lineRule="exact"/>
        <w:rPr>
          <w:rFonts w:hint="eastAsia" w:ascii="宋体" w:hAnsi="宋体" w:eastAsia="宋体" w:cs="宋体"/>
          <w:color w:val="000000"/>
          <w:sz w:val="24"/>
          <w:szCs w:val="24"/>
        </w:rPr>
      </w:pPr>
      <w:r>
        <w:rPr>
          <w:rFonts w:hint="eastAsia" w:ascii="宋体" w:hAnsi="宋体" w:eastAsia="宋体" w:cs="宋体"/>
          <w:sz w:val="24"/>
          <w:szCs w:val="24"/>
        </w:rPr>
        <w:br w:type="page"/>
      </w:r>
      <w:r>
        <w:rPr>
          <w:rFonts w:hint="eastAsia" w:ascii="宋体" w:hAnsi="宋体" w:eastAsia="宋体" w:cs="宋体"/>
          <w:color w:val="000000"/>
          <w:sz w:val="24"/>
          <w:szCs w:val="24"/>
        </w:rPr>
        <w:t>附件2</w:t>
      </w:r>
    </w:p>
    <w:p>
      <w:pPr>
        <w:spacing w:after="100" w:line="5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湖南省“福康工程”项目申请表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213"/>
        <w:gridCol w:w="138"/>
        <w:gridCol w:w="779"/>
        <w:gridCol w:w="1347"/>
        <w:gridCol w:w="713"/>
        <w:gridCol w:w="992"/>
        <w:gridCol w:w="851"/>
        <w:gridCol w:w="2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90" w:hRule="atLeast"/>
          <w:jc w:val="center"/>
        </w:trPr>
        <w:tc>
          <w:tcPr>
            <w:tcW w:w="1300"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申请人姓名</w:t>
            </w:r>
          </w:p>
        </w:tc>
        <w:tc>
          <w:tcPr>
            <w:tcW w:w="1351" w:type="dxa"/>
            <w:gridSpan w:val="2"/>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rPr>
                <w:rFonts w:hint="eastAsia" w:ascii="宋体" w:hAnsi="宋体" w:eastAsia="宋体" w:cs="宋体"/>
                <w:color w:val="000000"/>
                <w:sz w:val="24"/>
                <w:szCs w:val="24"/>
              </w:rPr>
            </w:pPr>
          </w:p>
        </w:tc>
        <w:tc>
          <w:tcPr>
            <w:tcW w:w="779"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性别</w:t>
            </w:r>
          </w:p>
        </w:tc>
        <w:tc>
          <w:tcPr>
            <w:tcW w:w="1347"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□男  □女</w:t>
            </w:r>
          </w:p>
        </w:tc>
        <w:tc>
          <w:tcPr>
            <w:tcW w:w="713"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户籍</w:t>
            </w:r>
          </w:p>
        </w:tc>
        <w:tc>
          <w:tcPr>
            <w:tcW w:w="992"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rPr>
                <w:rFonts w:hint="eastAsia" w:ascii="宋体" w:hAnsi="宋体" w:eastAsia="宋体" w:cs="宋体"/>
                <w:color w:val="000000"/>
                <w:sz w:val="24"/>
                <w:szCs w:val="24"/>
              </w:rPr>
            </w:pPr>
          </w:p>
        </w:tc>
        <w:tc>
          <w:tcPr>
            <w:tcW w:w="851"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出生</w:t>
            </w:r>
          </w:p>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日期</w:t>
            </w:r>
          </w:p>
        </w:tc>
        <w:tc>
          <w:tcPr>
            <w:tcW w:w="2005"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ind w:left="130" w:leftChars="62" w:firstLine="240" w:firstLineChars="100"/>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3" w:hRule="atLeast"/>
          <w:jc w:val="center"/>
        </w:trPr>
        <w:tc>
          <w:tcPr>
            <w:tcW w:w="1300"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身份证号</w:t>
            </w:r>
          </w:p>
        </w:tc>
        <w:tc>
          <w:tcPr>
            <w:tcW w:w="3477" w:type="dxa"/>
            <w:gridSpan w:val="4"/>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rPr>
                <w:rFonts w:hint="eastAsia" w:ascii="宋体" w:hAnsi="宋体" w:eastAsia="宋体" w:cs="宋体"/>
                <w:color w:val="000000"/>
                <w:sz w:val="24"/>
                <w:szCs w:val="24"/>
              </w:rPr>
            </w:pPr>
          </w:p>
        </w:tc>
        <w:tc>
          <w:tcPr>
            <w:tcW w:w="713"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民族</w:t>
            </w:r>
          </w:p>
        </w:tc>
        <w:tc>
          <w:tcPr>
            <w:tcW w:w="992"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p>
        </w:tc>
        <w:tc>
          <w:tcPr>
            <w:tcW w:w="851"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电话</w:t>
            </w:r>
          </w:p>
        </w:tc>
        <w:tc>
          <w:tcPr>
            <w:tcW w:w="2005"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53" w:hRule="atLeast"/>
          <w:jc w:val="center"/>
        </w:trPr>
        <w:tc>
          <w:tcPr>
            <w:tcW w:w="1300"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常住地址</w:t>
            </w:r>
          </w:p>
        </w:tc>
        <w:tc>
          <w:tcPr>
            <w:tcW w:w="3477" w:type="dxa"/>
            <w:gridSpan w:val="4"/>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rPr>
                <w:rFonts w:hint="eastAsia" w:ascii="宋体" w:hAnsi="宋体" w:eastAsia="宋体" w:cs="宋体"/>
                <w:color w:val="000000"/>
                <w:sz w:val="24"/>
                <w:szCs w:val="24"/>
              </w:rPr>
            </w:pPr>
          </w:p>
        </w:tc>
        <w:tc>
          <w:tcPr>
            <w:tcW w:w="1705" w:type="dxa"/>
            <w:gridSpan w:val="2"/>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亲属或监护人及联系方式</w:t>
            </w:r>
          </w:p>
        </w:tc>
        <w:tc>
          <w:tcPr>
            <w:tcW w:w="2856" w:type="dxa"/>
            <w:gridSpan w:val="2"/>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300"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个人情况</w:t>
            </w:r>
          </w:p>
        </w:tc>
        <w:tc>
          <w:tcPr>
            <w:tcW w:w="8038" w:type="dxa"/>
            <w:gridSpan w:val="8"/>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□建档立卡贫困户残疾人□低保家庭残疾人□特困人员中的残疾人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42" w:hRule="atLeast"/>
          <w:jc w:val="center"/>
        </w:trPr>
        <w:tc>
          <w:tcPr>
            <w:tcW w:w="1300" w:type="dxa"/>
            <w:vMerge w:val="restart"/>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申请内容</w:t>
            </w:r>
          </w:p>
        </w:tc>
        <w:tc>
          <w:tcPr>
            <w:tcW w:w="8038" w:type="dxa"/>
            <w:gridSpan w:val="8"/>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申请原因（残疾等级情况）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310" w:hRule="atLeast"/>
          <w:jc w:val="center"/>
        </w:trPr>
        <w:tc>
          <w:tcPr>
            <w:tcW w:w="1300" w:type="dxa"/>
            <w:vMerge w:val="continue"/>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jc w:val="center"/>
              <w:rPr>
                <w:rFonts w:hint="eastAsia" w:ascii="宋体" w:hAnsi="宋体" w:eastAsia="宋体" w:cs="宋体"/>
                <w:color w:val="000000"/>
                <w:sz w:val="24"/>
                <w:szCs w:val="24"/>
              </w:rPr>
            </w:pPr>
          </w:p>
        </w:tc>
        <w:tc>
          <w:tcPr>
            <w:tcW w:w="1213" w:type="dxa"/>
            <w:tcBorders>
              <w:top w:val="single" w:color="auto" w:sz="4" w:space="0"/>
              <w:left w:val="single" w:color="auto" w:sz="4" w:space="0"/>
              <w:bottom w:val="single" w:color="auto" w:sz="4" w:space="0"/>
              <w:right w:val="single" w:color="auto" w:sz="4" w:space="0"/>
            </w:tcBorders>
            <w:shd w:val="clear" w:color="auto" w:fill="F3F3F3"/>
            <w:noWrap/>
            <w:vAlign w:val="center"/>
          </w:tcPr>
          <w:p>
            <w:pPr>
              <w:spacing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申请内容</w:t>
            </w:r>
          </w:p>
        </w:tc>
        <w:tc>
          <w:tcPr>
            <w:tcW w:w="6825" w:type="dxa"/>
            <w:gridSpan w:val="7"/>
            <w:tcBorders>
              <w:top w:val="single" w:color="auto" w:sz="4" w:space="0"/>
              <w:left w:val="single" w:color="auto" w:sz="4" w:space="0"/>
              <w:bottom w:val="single" w:color="auto" w:sz="4" w:space="0"/>
              <w:right w:val="single" w:color="auto" w:sz="4" w:space="0"/>
            </w:tcBorders>
            <w:shd w:val="clear" w:color="auto" w:fill="F3F3F3"/>
            <w:noWrap/>
            <w:vAlign w:val="top"/>
          </w:tcPr>
          <w:p>
            <w:pPr>
              <w:spacing w:before="217" w:beforeLines="5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□手术 □康复</w:t>
            </w:r>
          </w:p>
          <w:p>
            <w:pPr>
              <w:spacing w:before="217" w:beforeLines="5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□假肢 □矫形器</w:t>
            </w:r>
          </w:p>
          <w:p>
            <w:pPr>
              <w:spacing w:before="217" w:beforeLines="5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□轮椅 □拐杖  □助行器  □护理床  □助行器</w:t>
            </w:r>
            <w:bookmarkStart w:id="0" w:name="_GoBack"/>
            <w:bookmarkEnd w:id="0"/>
            <w:r>
              <w:rPr>
                <w:rFonts w:hint="eastAsia" w:ascii="宋体" w:hAnsi="宋体" w:eastAsia="宋体" w:cs="宋体"/>
                <w:color w:val="000000"/>
                <w:sz w:val="24"/>
                <w:szCs w:val="24"/>
              </w:rPr>
              <w:t xml:space="preserve">  □坐便椅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455" w:hRule="atLeast"/>
          <w:jc w:val="center"/>
        </w:trPr>
        <w:tc>
          <w:tcPr>
            <w:tcW w:w="1300" w:type="dxa"/>
            <w:tcBorders>
              <w:top w:val="single" w:color="auto" w:sz="4" w:space="0"/>
              <w:left w:val="single" w:color="auto" w:sz="4" w:space="0"/>
              <w:bottom w:val="single" w:color="auto" w:sz="4" w:space="0"/>
              <w:right w:val="single" w:color="auto" w:sz="4" w:space="0"/>
            </w:tcBorders>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县级民政部门审核意见</w:t>
            </w:r>
          </w:p>
        </w:tc>
        <w:tc>
          <w:tcPr>
            <w:tcW w:w="8038" w:type="dxa"/>
            <w:gridSpan w:val="8"/>
            <w:tcBorders>
              <w:top w:val="single" w:color="auto" w:sz="4" w:space="0"/>
              <w:left w:val="single" w:color="auto" w:sz="4" w:space="0"/>
              <w:bottom w:val="single" w:color="auto" w:sz="4" w:space="0"/>
              <w:right w:val="single" w:color="auto" w:sz="4" w:space="0"/>
            </w:tcBorders>
            <w:noWrap/>
            <w:vAlign w:val="top"/>
          </w:tcPr>
          <w:p>
            <w:pPr>
              <w:spacing w:line="280" w:lineRule="exact"/>
              <w:ind w:right="420"/>
              <w:rPr>
                <w:rFonts w:hint="eastAsia" w:ascii="宋体" w:hAnsi="宋体" w:eastAsia="宋体" w:cs="宋体"/>
                <w:color w:val="000000"/>
                <w:sz w:val="24"/>
                <w:szCs w:val="24"/>
              </w:rPr>
            </w:pPr>
          </w:p>
          <w:p>
            <w:pPr>
              <w:spacing w:line="280" w:lineRule="exact"/>
              <w:ind w:right="420"/>
              <w:rPr>
                <w:rFonts w:hint="eastAsia" w:ascii="宋体" w:hAnsi="宋体" w:eastAsia="宋体" w:cs="宋体"/>
                <w:color w:val="000000"/>
                <w:sz w:val="24"/>
                <w:szCs w:val="24"/>
              </w:rPr>
            </w:pPr>
          </w:p>
          <w:p>
            <w:pPr>
              <w:spacing w:line="280" w:lineRule="exact"/>
              <w:ind w:right="945"/>
              <w:rPr>
                <w:rFonts w:hint="eastAsia" w:ascii="宋体" w:hAnsi="宋体" w:eastAsia="宋体" w:cs="宋体"/>
                <w:color w:val="000000"/>
                <w:sz w:val="24"/>
                <w:szCs w:val="24"/>
              </w:rPr>
            </w:pPr>
            <w:r>
              <w:rPr>
                <w:rFonts w:hint="eastAsia" w:ascii="宋体" w:hAnsi="宋体" w:eastAsia="宋体" w:cs="宋体"/>
                <w:color w:val="000000"/>
                <w:sz w:val="24"/>
                <w:szCs w:val="24"/>
              </w:rPr>
              <w:t>审核人： (盖章)</w:t>
            </w:r>
          </w:p>
          <w:p>
            <w:pPr>
              <w:wordWrap w:val="0"/>
              <w:spacing w:line="280" w:lineRule="exact"/>
              <w:ind w:right="525"/>
              <w:jc w:val="right"/>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478" w:hRule="atLeast"/>
          <w:jc w:val="center"/>
        </w:trPr>
        <w:tc>
          <w:tcPr>
            <w:tcW w:w="1300" w:type="dxa"/>
            <w:tcBorders>
              <w:top w:val="single" w:color="auto" w:sz="4" w:space="0"/>
              <w:left w:val="single" w:color="auto" w:sz="4" w:space="0"/>
              <w:bottom w:val="single" w:color="auto" w:sz="4" w:space="0"/>
              <w:right w:val="single" w:color="auto" w:sz="4" w:space="0"/>
            </w:tcBorders>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市级民政部门审核意见</w:t>
            </w:r>
          </w:p>
        </w:tc>
        <w:tc>
          <w:tcPr>
            <w:tcW w:w="8038" w:type="dxa"/>
            <w:gridSpan w:val="8"/>
            <w:tcBorders>
              <w:top w:val="single" w:color="auto" w:sz="4" w:space="0"/>
              <w:left w:val="single" w:color="auto" w:sz="4" w:space="0"/>
              <w:bottom w:val="single" w:color="auto" w:sz="4" w:space="0"/>
              <w:right w:val="single" w:color="auto" w:sz="4" w:space="0"/>
            </w:tcBorders>
            <w:noWrap/>
            <w:vAlign w:val="top"/>
          </w:tcPr>
          <w:p>
            <w:pPr>
              <w:spacing w:line="280" w:lineRule="exact"/>
              <w:ind w:right="525"/>
              <w:jc w:val="left"/>
              <w:rPr>
                <w:rFonts w:hint="eastAsia" w:ascii="宋体" w:hAnsi="宋体" w:eastAsia="宋体" w:cs="宋体"/>
                <w:color w:val="000000"/>
                <w:sz w:val="24"/>
                <w:szCs w:val="24"/>
              </w:rPr>
            </w:pPr>
          </w:p>
          <w:p>
            <w:pPr>
              <w:spacing w:line="280" w:lineRule="exact"/>
              <w:ind w:right="525"/>
              <w:jc w:val="left"/>
              <w:rPr>
                <w:rFonts w:hint="eastAsia" w:ascii="宋体" w:hAnsi="宋体" w:eastAsia="宋体" w:cs="宋体"/>
                <w:color w:val="000000"/>
                <w:sz w:val="24"/>
                <w:szCs w:val="24"/>
              </w:rPr>
            </w:pPr>
            <w:r>
              <w:rPr>
                <w:rFonts w:hint="eastAsia" w:ascii="宋体" w:hAnsi="宋体" w:eastAsia="宋体" w:cs="宋体"/>
                <w:color w:val="000000"/>
                <w:sz w:val="24"/>
                <w:szCs w:val="24"/>
              </w:rPr>
              <w:t>审核人：</w:t>
            </w:r>
          </w:p>
          <w:p>
            <w:pPr>
              <w:spacing w:line="280" w:lineRule="exact"/>
              <w:ind w:right="525"/>
              <w:jc w:val="left"/>
              <w:rPr>
                <w:rFonts w:hint="eastAsia" w:ascii="宋体" w:hAnsi="宋体" w:eastAsia="宋体" w:cs="宋体"/>
                <w:color w:val="000000"/>
                <w:sz w:val="24"/>
                <w:szCs w:val="24"/>
              </w:rPr>
            </w:pPr>
            <w:r>
              <w:rPr>
                <w:rFonts w:hint="eastAsia" w:ascii="宋体" w:hAnsi="宋体" w:eastAsia="宋体" w:cs="宋体"/>
                <w:color w:val="000000"/>
                <w:sz w:val="24"/>
                <w:szCs w:val="24"/>
              </w:rPr>
              <w:t>(盖章)</w:t>
            </w:r>
          </w:p>
          <w:p>
            <w:pPr>
              <w:wordWrap w:val="0"/>
              <w:spacing w:line="280" w:lineRule="exact"/>
              <w:ind w:right="525"/>
              <w:jc w:val="right"/>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466" w:hRule="atLeast"/>
          <w:jc w:val="center"/>
        </w:trPr>
        <w:tc>
          <w:tcPr>
            <w:tcW w:w="1300" w:type="dxa"/>
            <w:tcBorders>
              <w:top w:val="single" w:color="auto" w:sz="4" w:space="0"/>
              <w:left w:val="single" w:color="auto" w:sz="4" w:space="0"/>
              <w:bottom w:val="single" w:color="auto" w:sz="4" w:space="0"/>
              <w:right w:val="single" w:color="auto" w:sz="4" w:space="0"/>
            </w:tcBorders>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省级民政部门审核意见</w:t>
            </w:r>
          </w:p>
        </w:tc>
        <w:tc>
          <w:tcPr>
            <w:tcW w:w="8038" w:type="dxa"/>
            <w:gridSpan w:val="8"/>
            <w:tcBorders>
              <w:top w:val="single" w:color="auto" w:sz="4" w:space="0"/>
              <w:left w:val="single" w:color="auto" w:sz="4" w:space="0"/>
              <w:bottom w:val="single" w:color="auto" w:sz="4" w:space="0"/>
              <w:right w:val="single" w:color="auto" w:sz="4" w:space="0"/>
            </w:tcBorders>
            <w:noWrap/>
            <w:vAlign w:val="top"/>
          </w:tcPr>
          <w:p>
            <w:pPr>
              <w:spacing w:line="280" w:lineRule="exact"/>
              <w:ind w:right="420"/>
              <w:rPr>
                <w:rFonts w:hint="eastAsia" w:ascii="宋体" w:hAnsi="宋体" w:eastAsia="宋体" w:cs="宋体"/>
                <w:color w:val="000000"/>
                <w:sz w:val="24"/>
                <w:szCs w:val="24"/>
              </w:rPr>
            </w:pPr>
          </w:p>
          <w:p>
            <w:pPr>
              <w:spacing w:line="280" w:lineRule="exact"/>
              <w:ind w:right="420"/>
              <w:rPr>
                <w:rFonts w:hint="eastAsia" w:ascii="宋体" w:hAnsi="宋体" w:eastAsia="宋体" w:cs="宋体"/>
                <w:color w:val="000000"/>
                <w:sz w:val="24"/>
                <w:szCs w:val="24"/>
              </w:rPr>
            </w:pPr>
          </w:p>
          <w:p>
            <w:pPr>
              <w:spacing w:line="280" w:lineRule="exact"/>
              <w:ind w:right="945"/>
              <w:rPr>
                <w:rFonts w:hint="eastAsia" w:ascii="宋体" w:hAnsi="宋体" w:eastAsia="宋体" w:cs="宋体"/>
                <w:color w:val="000000"/>
                <w:sz w:val="24"/>
                <w:szCs w:val="24"/>
              </w:rPr>
            </w:pPr>
            <w:r>
              <w:rPr>
                <w:rFonts w:hint="eastAsia" w:ascii="宋体" w:hAnsi="宋体" w:eastAsia="宋体" w:cs="宋体"/>
                <w:color w:val="000000"/>
                <w:sz w:val="24"/>
                <w:szCs w:val="24"/>
              </w:rPr>
              <w:t>审批人： (盖章)</w:t>
            </w:r>
          </w:p>
          <w:p>
            <w:pPr>
              <w:wordWrap w:val="0"/>
              <w:spacing w:line="280" w:lineRule="exact"/>
              <w:ind w:right="525"/>
              <w:jc w:val="right"/>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69" w:hRule="atLeast"/>
          <w:jc w:val="center"/>
        </w:trPr>
        <w:tc>
          <w:tcPr>
            <w:tcW w:w="1300" w:type="dxa"/>
            <w:tcBorders>
              <w:top w:val="single" w:color="auto" w:sz="4" w:space="0"/>
              <w:left w:val="single" w:color="auto" w:sz="4" w:space="0"/>
              <w:bottom w:val="single" w:color="auto" w:sz="4" w:space="0"/>
              <w:right w:val="single" w:color="auto" w:sz="4" w:space="0"/>
            </w:tcBorders>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筛查情况</w:t>
            </w:r>
          </w:p>
        </w:tc>
        <w:tc>
          <w:tcPr>
            <w:tcW w:w="8038" w:type="dxa"/>
            <w:gridSpan w:val="8"/>
            <w:tcBorders>
              <w:top w:val="single" w:color="auto" w:sz="4" w:space="0"/>
              <w:left w:val="single" w:color="auto" w:sz="4" w:space="0"/>
              <w:bottom w:val="single" w:color="auto" w:sz="4" w:space="0"/>
              <w:right w:val="single" w:color="auto" w:sz="4" w:space="0"/>
            </w:tcBorders>
            <w:noWrap/>
            <w:vAlign w:val="center"/>
          </w:tcPr>
          <w:p>
            <w:pPr>
              <w:spacing w:line="280" w:lineRule="exact"/>
              <w:ind w:right="183"/>
              <w:jc w:val="center"/>
              <w:rPr>
                <w:rFonts w:hint="eastAsia" w:ascii="宋体" w:hAnsi="宋体" w:eastAsia="宋体" w:cs="宋体"/>
                <w:color w:val="000000"/>
                <w:sz w:val="24"/>
                <w:szCs w:val="24"/>
              </w:rPr>
            </w:pPr>
            <w:r>
              <w:rPr>
                <w:rFonts w:hint="eastAsia" w:ascii="宋体" w:hAnsi="宋体" w:eastAsia="宋体" w:cs="宋体"/>
                <w:color w:val="000000"/>
                <w:sz w:val="24"/>
                <w:szCs w:val="24"/>
              </w:rPr>
              <w:t>□通过手术康复筛查  □通过假肢矫形器配置筛查 □已填报康复辅具配发需求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146" w:hRule="atLeast"/>
          <w:jc w:val="center"/>
        </w:trPr>
        <w:tc>
          <w:tcPr>
            <w:tcW w:w="1300" w:type="dxa"/>
            <w:tcBorders>
              <w:top w:val="single" w:color="auto" w:sz="4" w:space="0"/>
              <w:left w:val="single" w:color="auto" w:sz="4" w:space="0"/>
              <w:bottom w:val="single" w:color="auto" w:sz="4" w:space="0"/>
              <w:right w:val="single" w:color="auto" w:sz="4" w:space="0"/>
            </w:tcBorders>
            <w:noWrap/>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项目实施</w:t>
            </w:r>
          </w:p>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情况</w:t>
            </w:r>
          </w:p>
        </w:tc>
        <w:tc>
          <w:tcPr>
            <w:tcW w:w="8038" w:type="dxa"/>
            <w:gridSpan w:val="8"/>
            <w:tcBorders>
              <w:top w:val="single" w:color="auto" w:sz="4" w:space="0"/>
              <w:left w:val="single" w:color="auto" w:sz="4" w:space="0"/>
              <w:bottom w:val="single" w:color="auto" w:sz="4" w:space="0"/>
              <w:right w:val="single" w:color="auto" w:sz="4" w:space="0"/>
            </w:tcBorders>
            <w:noWrap/>
            <w:vAlign w:val="center"/>
          </w:tcPr>
          <w:p>
            <w:pPr>
              <w:spacing w:line="280" w:lineRule="exact"/>
              <w:ind w:right="525"/>
              <w:jc w:val="center"/>
              <w:rPr>
                <w:rFonts w:hint="eastAsia" w:ascii="宋体" w:hAnsi="宋体" w:eastAsia="宋体" w:cs="宋体"/>
                <w:color w:val="000000"/>
                <w:sz w:val="24"/>
                <w:szCs w:val="24"/>
              </w:rPr>
            </w:pPr>
          </w:p>
        </w:tc>
      </w:tr>
    </w:tbl>
    <w:p>
      <w:pPr>
        <w:spacing w:line="280" w:lineRule="exact"/>
        <w:rPr>
          <w:rFonts w:hint="eastAsia" w:ascii="宋体" w:hAnsi="宋体" w:eastAsia="宋体" w:cs="宋体"/>
          <w:sz w:val="24"/>
          <w:szCs w:val="24"/>
        </w:rPr>
        <w:sectPr>
          <w:headerReference r:id="rId3" w:type="default"/>
          <w:footerReference r:id="rId4" w:type="default"/>
          <w:pgSz w:w="11906" w:h="16838"/>
          <w:pgMar w:top="1440" w:right="1800" w:bottom="1440" w:left="1800" w:header="0" w:footer="1418" w:gutter="0"/>
          <w:pgNumType w:fmt="decimal"/>
          <w:cols w:space="720" w:num="1"/>
          <w:docGrid w:type="lines" w:linePitch="435" w:charSpace="0"/>
        </w:sectPr>
      </w:pPr>
      <w:r>
        <w:rPr>
          <w:rFonts w:hint="eastAsia" w:ascii="宋体" w:hAnsi="宋体" w:eastAsia="宋体" w:cs="宋体"/>
          <w:color w:val="000000"/>
          <w:sz w:val="24"/>
          <w:szCs w:val="24"/>
        </w:rPr>
        <w:t>说明：1.顶端深色背景部分由申请人或代办人填写；2.“筛查情况”、“项目实施情况”由服务提供单位填写，其中“项目实施情况”填写受助对象手术时间、名称、术后情况，或假肢矫形器和康复辅助器具配置种类、数量等；3.附上受助对象身份证复印件，以及县级扶贫部门出具的建档立卡贫困户证明复印件，或县级民政部门出具的低保家庭、特困人员证明复印件。</w:t>
      </w:r>
    </w:p>
    <w:p>
      <w:pPr>
        <w:spacing w:line="5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附件3</w:t>
      </w:r>
    </w:p>
    <w:p>
      <w:pPr>
        <w:pStyle w:val="2"/>
        <w:spacing w:after="300" w:line="580" w:lineRule="exact"/>
        <w:ind w:left="196" w:leftChars="1" w:hanging="194" w:hangingChars="81"/>
        <w:jc w:val="center"/>
        <w:rPr>
          <w:rFonts w:hint="eastAsia" w:ascii="宋体" w:hAnsi="宋体" w:eastAsia="宋体" w:cs="宋体"/>
          <w:color w:val="000000"/>
          <w:sz w:val="24"/>
          <w:szCs w:val="24"/>
        </w:rPr>
      </w:pPr>
      <w:r>
        <w:rPr>
          <w:rFonts w:hint="eastAsia" w:ascii="宋体" w:hAnsi="宋体" w:eastAsia="宋体" w:cs="宋体"/>
          <w:color w:val="000000"/>
          <w:sz w:val="24"/>
          <w:szCs w:val="24"/>
        </w:rPr>
        <w:t>湖南省“福康工程”手术康复患者筛查登记表</w:t>
      </w:r>
    </w:p>
    <w:tbl>
      <w:tblPr>
        <w:tblStyle w:val="7"/>
        <w:tblW w:w="145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379"/>
        <w:gridCol w:w="839"/>
        <w:gridCol w:w="816"/>
        <w:gridCol w:w="1661"/>
        <w:gridCol w:w="2458"/>
        <w:gridCol w:w="2423"/>
        <w:gridCol w:w="2308"/>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80" w:hRule="atLeast"/>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42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序号</w:t>
            </w:r>
          </w:p>
        </w:tc>
        <w:tc>
          <w:tcPr>
            <w:tcW w:w="1379" w:type="dxa"/>
            <w:tcBorders>
              <w:top w:val="single" w:color="auto" w:sz="4" w:space="0"/>
              <w:left w:val="single" w:color="auto" w:sz="4" w:space="0"/>
              <w:bottom w:val="single" w:color="auto" w:sz="4" w:space="0"/>
              <w:right w:val="single" w:color="auto" w:sz="4" w:space="0"/>
            </w:tcBorders>
            <w:noWrap/>
            <w:vAlign w:val="center"/>
          </w:tcPr>
          <w:p>
            <w:pPr>
              <w:widowControl/>
              <w:spacing w:line="42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姓名</w:t>
            </w:r>
          </w:p>
        </w:tc>
        <w:tc>
          <w:tcPr>
            <w:tcW w:w="839" w:type="dxa"/>
            <w:tcBorders>
              <w:top w:val="single" w:color="auto" w:sz="4" w:space="0"/>
              <w:left w:val="single" w:color="auto" w:sz="4" w:space="0"/>
              <w:bottom w:val="single" w:color="auto" w:sz="4" w:space="0"/>
              <w:right w:val="single" w:color="auto" w:sz="4" w:space="0"/>
            </w:tcBorders>
            <w:noWrap/>
            <w:vAlign w:val="center"/>
          </w:tcPr>
          <w:p>
            <w:pPr>
              <w:widowControl/>
              <w:spacing w:line="42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性别</w:t>
            </w:r>
          </w:p>
        </w:tc>
        <w:tc>
          <w:tcPr>
            <w:tcW w:w="816" w:type="dxa"/>
            <w:tcBorders>
              <w:top w:val="single" w:color="auto" w:sz="4" w:space="0"/>
              <w:left w:val="single" w:color="auto" w:sz="4" w:space="0"/>
              <w:bottom w:val="single" w:color="auto" w:sz="4" w:space="0"/>
              <w:right w:val="single" w:color="auto" w:sz="4" w:space="0"/>
            </w:tcBorders>
            <w:noWrap/>
            <w:vAlign w:val="center"/>
          </w:tcPr>
          <w:p>
            <w:pPr>
              <w:widowControl/>
              <w:spacing w:line="42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年龄</w:t>
            </w:r>
          </w:p>
        </w:tc>
        <w:tc>
          <w:tcPr>
            <w:tcW w:w="1661" w:type="dxa"/>
            <w:tcBorders>
              <w:top w:val="single" w:color="auto" w:sz="4" w:space="0"/>
              <w:left w:val="single" w:color="auto" w:sz="4" w:space="0"/>
              <w:bottom w:val="single" w:color="auto" w:sz="4" w:space="0"/>
              <w:right w:val="single" w:color="auto" w:sz="4" w:space="0"/>
            </w:tcBorders>
            <w:noWrap/>
            <w:vAlign w:val="center"/>
          </w:tcPr>
          <w:p>
            <w:pPr>
              <w:widowControl/>
              <w:spacing w:line="42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身份证号</w:t>
            </w:r>
          </w:p>
        </w:tc>
        <w:tc>
          <w:tcPr>
            <w:tcW w:w="2458" w:type="dxa"/>
            <w:tcBorders>
              <w:top w:val="single" w:color="auto" w:sz="4" w:space="0"/>
              <w:left w:val="single" w:color="auto" w:sz="4" w:space="0"/>
              <w:bottom w:val="single" w:color="auto" w:sz="4" w:space="0"/>
              <w:right w:val="single" w:color="auto" w:sz="4" w:space="0"/>
            </w:tcBorders>
            <w:noWrap/>
            <w:vAlign w:val="center"/>
          </w:tcPr>
          <w:p>
            <w:pPr>
              <w:widowControl/>
              <w:spacing w:line="42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户籍所在地</w:t>
            </w:r>
          </w:p>
        </w:tc>
        <w:tc>
          <w:tcPr>
            <w:tcW w:w="2423" w:type="dxa"/>
            <w:tcBorders>
              <w:top w:val="single" w:color="auto" w:sz="4" w:space="0"/>
              <w:left w:val="single" w:color="auto" w:sz="4" w:space="0"/>
              <w:bottom w:val="single" w:color="auto" w:sz="4" w:space="0"/>
              <w:right w:val="single" w:color="auto" w:sz="4" w:space="0"/>
            </w:tcBorders>
            <w:noWrap/>
            <w:vAlign w:val="center"/>
          </w:tcPr>
          <w:p>
            <w:pPr>
              <w:widowControl/>
              <w:spacing w:line="42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诊断</w:t>
            </w:r>
          </w:p>
        </w:tc>
        <w:tc>
          <w:tcPr>
            <w:tcW w:w="2308" w:type="dxa"/>
            <w:tcBorders>
              <w:top w:val="single" w:color="auto" w:sz="4" w:space="0"/>
              <w:left w:val="single" w:color="auto" w:sz="4" w:space="0"/>
              <w:bottom w:val="single" w:color="auto" w:sz="4" w:space="0"/>
              <w:right w:val="single" w:color="auto" w:sz="4" w:space="0"/>
            </w:tcBorders>
            <w:noWrap/>
            <w:vAlign w:val="center"/>
          </w:tcPr>
          <w:p>
            <w:pPr>
              <w:widowControl/>
              <w:spacing w:line="42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是否符合手术/康复</w:t>
            </w:r>
          </w:p>
        </w:tc>
        <w:tc>
          <w:tcPr>
            <w:tcW w:w="1905" w:type="dxa"/>
            <w:tcBorders>
              <w:top w:val="single" w:color="auto" w:sz="4" w:space="0"/>
              <w:left w:val="single" w:color="auto" w:sz="4" w:space="0"/>
              <w:bottom w:val="single" w:color="auto" w:sz="4" w:space="0"/>
              <w:right w:val="single" w:color="auto" w:sz="4" w:space="0"/>
            </w:tcBorders>
            <w:noWrap/>
            <w:vAlign w:val="center"/>
          </w:tcPr>
          <w:p>
            <w:pPr>
              <w:widowControl/>
              <w:spacing w:line="42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52" w:hRule="atLeast"/>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137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83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81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1661"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245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24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230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52" w:hRule="atLeast"/>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1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61"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5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30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52" w:hRule="atLeast"/>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1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61"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5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30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98" w:hRule="atLeast"/>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1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61"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5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30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52" w:hRule="atLeast"/>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1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61"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5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30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52" w:hRule="atLeast"/>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1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61"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5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30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52" w:hRule="atLeast"/>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1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61"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5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30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52" w:hRule="atLeast"/>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1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61"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5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30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52" w:hRule="atLeast"/>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1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61"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5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308"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0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bl>
    <w:p>
      <w:pPr>
        <w:pStyle w:val="2"/>
        <w:ind w:firstLine="524"/>
        <w:rPr>
          <w:rFonts w:hint="eastAsia" w:ascii="宋体" w:hAnsi="宋体" w:eastAsia="宋体" w:cs="宋体"/>
          <w:color w:val="000000"/>
          <w:sz w:val="24"/>
          <w:szCs w:val="24"/>
        </w:rPr>
      </w:pPr>
    </w:p>
    <w:p>
      <w:pPr>
        <w:pStyle w:val="2"/>
        <w:spacing w:line="580" w:lineRule="exact"/>
        <w:ind w:left="309" w:leftChars="1" w:hanging="307" w:hangingChars="128"/>
        <w:rPr>
          <w:rFonts w:hint="eastAsia" w:ascii="宋体" w:hAnsi="宋体" w:eastAsia="宋体" w:cs="宋体"/>
          <w:color w:val="000000"/>
          <w:sz w:val="24"/>
          <w:szCs w:val="24"/>
        </w:rPr>
      </w:pPr>
      <w:r>
        <w:rPr>
          <w:rFonts w:hint="eastAsia" w:ascii="宋体" w:hAnsi="宋体" w:eastAsia="宋体" w:cs="宋体"/>
          <w:color w:val="000000"/>
          <w:sz w:val="24"/>
          <w:szCs w:val="24"/>
        </w:rPr>
        <w:br w:type="page"/>
      </w:r>
      <w:r>
        <w:rPr>
          <w:rFonts w:hint="eastAsia" w:ascii="宋体" w:hAnsi="宋体" w:eastAsia="宋体" w:cs="宋体"/>
          <w:color w:val="000000"/>
          <w:sz w:val="24"/>
          <w:szCs w:val="24"/>
        </w:rPr>
        <w:t>附件4</w:t>
      </w:r>
    </w:p>
    <w:p>
      <w:pPr>
        <w:pStyle w:val="2"/>
        <w:spacing w:after="300" w:line="580" w:lineRule="exact"/>
        <w:ind w:left="196" w:leftChars="1" w:hanging="194" w:hangingChars="81"/>
        <w:jc w:val="center"/>
        <w:rPr>
          <w:rFonts w:hint="eastAsia" w:ascii="宋体" w:hAnsi="宋体" w:eastAsia="宋体" w:cs="宋体"/>
          <w:color w:val="000000"/>
          <w:sz w:val="24"/>
          <w:szCs w:val="24"/>
        </w:rPr>
      </w:pPr>
      <w:r>
        <w:rPr>
          <w:rFonts w:hint="eastAsia" w:ascii="宋体" w:hAnsi="宋体" w:eastAsia="宋体" w:cs="宋体"/>
          <w:color w:val="000000"/>
          <w:sz w:val="24"/>
          <w:szCs w:val="24"/>
        </w:rPr>
        <w:t>湖南省“福康工程”假肢矫形器患者筛查登记表</w:t>
      </w:r>
    </w:p>
    <w:tbl>
      <w:tblPr>
        <w:tblStyle w:val="7"/>
        <w:tblW w:w="14415" w:type="dxa"/>
        <w:jc w:val="center"/>
        <w:tblLayout w:type="fixed"/>
        <w:tblCellMar>
          <w:top w:w="0" w:type="dxa"/>
          <w:left w:w="108" w:type="dxa"/>
          <w:bottom w:w="0" w:type="dxa"/>
          <w:right w:w="108" w:type="dxa"/>
        </w:tblCellMar>
      </w:tblPr>
      <w:tblGrid>
        <w:gridCol w:w="719"/>
        <w:gridCol w:w="1379"/>
        <w:gridCol w:w="839"/>
        <w:gridCol w:w="879"/>
        <w:gridCol w:w="1413"/>
        <w:gridCol w:w="2443"/>
        <w:gridCol w:w="1965"/>
        <w:gridCol w:w="2512"/>
        <w:gridCol w:w="2266"/>
      </w:tblGrid>
      <w:tr>
        <w:tblPrEx>
          <w:tblCellMar>
            <w:top w:w="0" w:type="dxa"/>
            <w:left w:w="108" w:type="dxa"/>
            <w:bottom w:w="0" w:type="dxa"/>
            <w:right w:w="108" w:type="dxa"/>
          </w:tblCellMar>
        </w:tblPrEx>
        <w:trPr>
          <w:wBefore w:w="0" w:type="dxa"/>
          <w:trHeight w:val="580" w:hRule="atLeast"/>
          <w:jc w:val="center"/>
        </w:trPr>
        <w:tc>
          <w:tcPr>
            <w:tcW w:w="719"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序号</w:t>
            </w:r>
          </w:p>
        </w:tc>
        <w:tc>
          <w:tcPr>
            <w:tcW w:w="1379"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姓名</w:t>
            </w:r>
          </w:p>
        </w:tc>
        <w:tc>
          <w:tcPr>
            <w:tcW w:w="839"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性别</w:t>
            </w:r>
          </w:p>
        </w:tc>
        <w:tc>
          <w:tcPr>
            <w:tcW w:w="879"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年龄</w:t>
            </w:r>
          </w:p>
        </w:tc>
        <w:tc>
          <w:tcPr>
            <w:tcW w:w="1413" w:type="dxa"/>
            <w:vMerge w:val="restart"/>
            <w:tcBorders>
              <w:top w:val="single" w:color="auto" w:sz="4" w:space="0"/>
              <w:left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身份证号</w:t>
            </w:r>
          </w:p>
        </w:tc>
        <w:tc>
          <w:tcPr>
            <w:tcW w:w="2443" w:type="dxa"/>
            <w:vMerge w:val="restart"/>
            <w:tcBorders>
              <w:top w:val="single" w:color="auto" w:sz="4" w:space="0"/>
              <w:left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户籍所在地</w:t>
            </w:r>
          </w:p>
        </w:tc>
        <w:tc>
          <w:tcPr>
            <w:tcW w:w="1965"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诊断</w:t>
            </w:r>
          </w:p>
        </w:tc>
        <w:tc>
          <w:tcPr>
            <w:tcW w:w="2512"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46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是否符合假肢、</w:t>
            </w:r>
          </w:p>
          <w:p>
            <w:pPr>
              <w:widowControl/>
              <w:spacing w:line="46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矫形器配置</w:t>
            </w:r>
          </w:p>
        </w:tc>
        <w:tc>
          <w:tcPr>
            <w:tcW w:w="2266"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联系人及电话</w:t>
            </w:r>
          </w:p>
        </w:tc>
      </w:tr>
      <w:tr>
        <w:tblPrEx>
          <w:tblCellMar>
            <w:top w:w="0" w:type="dxa"/>
            <w:left w:w="108" w:type="dxa"/>
            <w:bottom w:w="0" w:type="dxa"/>
            <w:right w:w="108" w:type="dxa"/>
          </w:tblCellMar>
        </w:tblPrEx>
        <w:trPr>
          <w:wBefore w:w="0" w:type="dxa"/>
          <w:trHeight w:val="580" w:hRule="atLeast"/>
          <w:jc w:val="center"/>
        </w:trPr>
        <w:tc>
          <w:tcPr>
            <w:tcW w:w="719"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1379"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839"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879"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1413" w:type="dxa"/>
            <w:vMerge w:val="continue"/>
            <w:tcBorders>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2443" w:type="dxa"/>
            <w:vMerge w:val="continue"/>
            <w:tcBorders>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1965"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2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2266"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413"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43"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66"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413"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43"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66"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413"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43"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66"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298" w:hRule="atLeast"/>
          <w:jc w:val="center"/>
        </w:trPr>
        <w:tc>
          <w:tcPr>
            <w:tcW w:w="719"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413"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43"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66"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413"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43"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66"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413"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4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66"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413"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4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66"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413"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44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66"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bl>
    <w:p>
      <w:pPr>
        <w:pStyle w:val="2"/>
        <w:ind w:left="309" w:leftChars="1" w:hanging="307" w:hangingChars="128"/>
        <w:rPr>
          <w:rFonts w:hint="eastAsia" w:ascii="宋体" w:hAnsi="宋体" w:eastAsia="宋体" w:cs="宋体"/>
          <w:color w:val="000000"/>
          <w:sz w:val="24"/>
          <w:szCs w:val="24"/>
        </w:rPr>
      </w:pPr>
    </w:p>
    <w:p>
      <w:pPr>
        <w:pStyle w:val="2"/>
        <w:spacing w:line="580" w:lineRule="exact"/>
        <w:ind w:left="309" w:leftChars="1" w:hanging="307" w:hangingChars="128"/>
        <w:rPr>
          <w:rFonts w:hint="eastAsia" w:ascii="宋体" w:hAnsi="宋体" w:eastAsia="宋体" w:cs="宋体"/>
          <w:color w:val="000000"/>
          <w:sz w:val="24"/>
          <w:szCs w:val="24"/>
        </w:rPr>
      </w:pPr>
      <w:r>
        <w:rPr>
          <w:rFonts w:hint="eastAsia" w:ascii="宋体" w:hAnsi="宋体" w:eastAsia="宋体" w:cs="宋体"/>
          <w:color w:val="000000"/>
          <w:sz w:val="24"/>
          <w:szCs w:val="24"/>
        </w:rPr>
        <w:br w:type="page"/>
      </w:r>
      <w:r>
        <w:rPr>
          <w:rFonts w:hint="eastAsia" w:ascii="宋体" w:hAnsi="宋体" w:eastAsia="宋体" w:cs="宋体"/>
          <w:color w:val="000000"/>
          <w:sz w:val="24"/>
          <w:szCs w:val="24"/>
        </w:rPr>
        <w:t>附件5</w:t>
      </w:r>
    </w:p>
    <w:p>
      <w:pPr>
        <w:pStyle w:val="2"/>
        <w:spacing w:after="300" w:line="580" w:lineRule="exact"/>
        <w:ind w:left="196" w:leftChars="1" w:hanging="194" w:hangingChars="81"/>
        <w:jc w:val="center"/>
        <w:rPr>
          <w:rFonts w:hint="eastAsia" w:ascii="宋体" w:hAnsi="宋体" w:eastAsia="宋体" w:cs="宋体"/>
          <w:color w:val="000000"/>
          <w:sz w:val="24"/>
          <w:szCs w:val="24"/>
        </w:rPr>
      </w:pPr>
      <w:r>
        <w:rPr>
          <w:rFonts w:hint="eastAsia" w:ascii="宋体" w:hAnsi="宋体" w:eastAsia="宋体" w:cs="宋体"/>
          <w:color w:val="000000"/>
          <w:sz w:val="24"/>
          <w:szCs w:val="24"/>
        </w:rPr>
        <w:t>湖南省“福康工程”轮椅等康复辅助器具筛查登记表</w:t>
      </w:r>
    </w:p>
    <w:tbl>
      <w:tblPr>
        <w:tblStyle w:val="7"/>
        <w:tblW w:w="14197" w:type="dxa"/>
        <w:jc w:val="center"/>
        <w:tblLayout w:type="fixed"/>
        <w:tblCellMar>
          <w:top w:w="0" w:type="dxa"/>
          <w:left w:w="108" w:type="dxa"/>
          <w:bottom w:w="0" w:type="dxa"/>
          <w:right w:w="108" w:type="dxa"/>
        </w:tblCellMar>
      </w:tblPr>
      <w:tblGrid>
        <w:gridCol w:w="719"/>
        <w:gridCol w:w="1379"/>
        <w:gridCol w:w="839"/>
        <w:gridCol w:w="879"/>
        <w:gridCol w:w="1646"/>
        <w:gridCol w:w="2210"/>
        <w:gridCol w:w="1965"/>
        <w:gridCol w:w="2512"/>
        <w:gridCol w:w="2048"/>
      </w:tblGrid>
      <w:tr>
        <w:tblPrEx>
          <w:tblCellMar>
            <w:top w:w="0" w:type="dxa"/>
            <w:left w:w="108" w:type="dxa"/>
            <w:bottom w:w="0" w:type="dxa"/>
            <w:right w:w="108" w:type="dxa"/>
          </w:tblCellMar>
        </w:tblPrEx>
        <w:trPr>
          <w:wBefore w:w="0" w:type="dxa"/>
          <w:trHeight w:val="580" w:hRule="atLeast"/>
          <w:jc w:val="center"/>
        </w:trPr>
        <w:tc>
          <w:tcPr>
            <w:tcW w:w="719"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序号</w:t>
            </w:r>
          </w:p>
        </w:tc>
        <w:tc>
          <w:tcPr>
            <w:tcW w:w="1379"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姓名</w:t>
            </w:r>
          </w:p>
        </w:tc>
        <w:tc>
          <w:tcPr>
            <w:tcW w:w="839"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性别</w:t>
            </w:r>
          </w:p>
        </w:tc>
        <w:tc>
          <w:tcPr>
            <w:tcW w:w="879"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年龄</w:t>
            </w:r>
          </w:p>
        </w:tc>
        <w:tc>
          <w:tcPr>
            <w:tcW w:w="1646" w:type="dxa"/>
            <w:vMerge w:val="restart"/>
            <w:tcBorders>
              <w:top w:val="single" w:color="auto" w:sz="4" w:space="0"/>
              <w:left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身份证号</w:t>
            </w:r>
          </w:p>
        </w:tc>
        <w:tc>
          <w:tcPr>
            <w:tcW w:w="2210" w:type="dxa"/>
            <w:vMerge w:val="restart"/>
            <w:tcBorders>
              <w:top w:val="single" w:color="auto" w:sz="4" w:space="0"/>
              <w:left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户籍所在地</w:t>
            </w:r>
          </w:p>
        </w:tc>
        <w:tc>
          <w:tcPr>
            <w:tcW w:w="1965"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功能障碍情况</w:t>
            </w:r>
          </w:p>
        </w:tc>
        <w:tc>
          <w:tcPr>
            <w:tcW w:w="2512"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对康复辅助器具产品需求（轮椅、拐杖、助行器、护理床）</w:t>
            </w:r>
          </w:p>
        </w:tc>
        <w:tc>
          <w:tcPr>
            <w:tcW w:w="2048"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联系人及电话</w:t>
            </w:r>
          </w:p>
        </w:tc>
      </w:tr>
      <w:tr>
        <w:tblPrEx>
          <w:tblCellMar>
            <w:top w:w="0" w:type="dxa"/>
            <w:left w:w="108" w:type="dxa"/>
            <w:bottom w:w="0" w:type="dxa"/>
            <w:right w:w="108" w:type="dxa"/>
          </w:tblCellMar>
        </w:tblPrEx>
        <w:trPr>
          <w:wBefore w:w="0" w:type="dxa"/>
          <w:trHeight w:val="580" w:hRule="atLeast"/>
          <w:jc w:val="center"/>
        </w:trPr>
        <w:tc>
          <w:tcPr>
            <w:tcW w:w="719"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1379"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839"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879"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1646" w:type="dxa"/>
            <w:vMerge w:val="continue"/>
            <w:tcBorders>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2210" w:type="dxa"/>
            <w:vMerge w:val="continue"/>
            <w:tcBorders>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1965"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2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c>
          <w:tcPr>
            <w:tcW w:w="2048"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rPr>
                <w:rFonts w:hint="eastAsia" w:ascii="宋体" w:hAnsi="宋体" w:eastAsia="宋体" w:cs="宋体"/>
                <w:b/>
                <w:bCs/>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46"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10"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048"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46"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10"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048"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46"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10"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048"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298" w:hRule="atLeast"/>
          <w:jc w:val="center"/>
        </w:trPr>
        <w:tc>
          <w:tcPr>
            <w:tcW w:w="719"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46"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10"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048"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46"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10"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048"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nil"/>
              <w:left w:val="single" w:color="auto" w:sz="4" w:space="0"/>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46"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10" w:type="dxa"/>
            <w:tcBorders>
              <w:top w:val="nil"/>
              <w:left w:val="single" w:color="auto" w:sz="4" w:space="0"/>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048"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nil"/>
              <w:left w:val="single" w:color="auto" w:sz="4" w:space="0"/>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46"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10" w:type="dxa"/>
            <w:tcBorders>
              <w:top w:val="nil"/>
              <w:left w:val="single" w:color="auto" w:sz="4" w:space="0"/>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048" w:type="dxa"/>
            <w:tcBorders>
              <w:top w:val="nil"/>
              <w:left w:val="nil"/>
              <w:bottom w:val="nil"/>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wBefore w:w="0" w:type="dxa"/>
          <w:trHeight w:val="352" w:hRule="atLeast"/>
          <w:jc w:val="center"/>
        </w:trPr>
        <w:tc>
          <w:tcPr>
            <w:tcW w:w="719"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3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879"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646"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210" w:type="dxa"/>
            <w:tcBorders>
              <w:top w:val="nil"/>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65"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512"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048" w:type="dxa"/>
            <w:tcBorders>
              <w:top w:val="nil"/>
              <w:left w:val="nil"/>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bl>
    <w:p>
      <w:pPr>
        <w:pStyle w:val="2"/>
        <w:ind w:left="0" w:leftChars="0" w:firstLine="0" w:firstLineChars="0"/>
        <w:rPr>
          <w:rFonts w:hint="eastAsia" w:ascii="宋体" w:hAnsi="宋体" w:eastAsia="宋体" w:cs="宋体"/>
          <w:b/>
          <w:bCs/>
          <w:color w:val="000000"/>
          <w:sz w:val="24"/>
          <w:szCs w:val="24"/>
        </w:rPr>
        <w:sectPr>
          <w:pgSz w:w="16838" w:h="11906" w:orient="landscape"/>
          <w:pgMar w:top="2155" w:right="1474" w:bottom="1361" w:left="1588" w:header="0" w:footer="1418" w:gutter="0"/>
          <w:pgNumType w:fmt="decimal"/>
          <w:cols w:space="720" w:num="1"/>
          <w:docGrid w:type="linesAndChars" w:linePitch="312" w:charSpace="0"/>
        </w:sectPr>
      </w:pPr>
    </w:p>
    <w:p>
      <w:pPr>
        <w:rPr>
          <w:rFonts w:hint="eastAsia" w:ascii="宋体" w:hAnsi="宋体" w:eastAsia="宋体" w:cs="宋体"/>
          <w:sz w:val="24"/>
          <w:szCs w:val="24"/>
        </w:rPr>
      </w:pPr>
      <w:r>
        <w:rPr>
          <w:rFonts w:hint="eastAsia" w:ascii="宋体" w:hAnsi="宋体" w:eastAsia="宋体" w:cs="宋体"/>
          <w:sz w:val="24"/>
          <w:szCs w:val="24"/>
        </w:rPr>
        <w:t>附件6</w:t>
      </w:r>
    </w:p>
    <w:p>
      <w:pPr>
        <w:pStyle w:val="2"/>
        <w:ind w:firstLine="524"/>
        <w:rPr>
          <w:rFonts w:hint="eastAsia" w:ascii="宋体" w:hAnsi="宋体" w:eastAsia="宋体" w:cs="宋体"/>
          <w:sz w:val="24"/>
          <w:szCs w:val="24"/>
        </w:rPr>
      </w:pPr>
    </w:p>
    <w:p>
      <w:pPr>
        <w:spacing w:line="580" w:lineRule="exact"/>
        <w:ind w:right="640" w:firstLine="4200" w:firstLineChars="1750"/>
        <w:rPr>
          <w:rFonts w:hint="eastAsia" w:ascii="宋体" w:hAnsi="宋体" w:eastAsia="宋体" w:cs="宋体"/>
          <w:color w:val="000000"/>
          <w:sz w:val="24"/>
          <w:szCs w:val="24"/>
        </w:rPr>
      </w:pPr>
      <w:r>
        <w:rPr>
          <w:rFonts w:hint="eastAsia" w:ascii="宋体" w:hAnsi="宋体" w:eastAsia="宋体" w:cs="宋体"/>
          <w:color w:val="000000"/>
          <w:sz w:val="24"/>
          <w:szCs w:val="24"/>
        </w:rPr>
        <w:t>编号：</w:t>
      </w:r>
    </w:p>
    <w:p>
      <w:pPr>
        <w:spacing w:line="580" w:lineRule="exact"/>
        <w:rPr>
          <w:rFonts w:hint="eastAsia" w:ascii="宋体" w:hAnsi="宋体" w:eastAsia="宋体" w:cs="宋体"/>
          <w:b/>
          <w:bCs/>
          <w:color w:val="000000"/>
          <w:sz w:val="24"/>
          <w:szCs w:val="24"/>
        </w:rPr>
      </w:pPr>
    </w:p>
    <w:p>
      <w:pPr>
        <w:spacing w:line="580" w:lineRule="exact"/>
        <w:rPr>
          <w:rFonts w:hint="eastAsia" w:ascii="宋体" w:hAnsi="宋体" w:eastAsia="宋体" w:cs="宋体"/>
          <w:b/>
          <w:bCs/>
          <w:color w:val="000000"/>
          <w:sz w:val="24"/>
          <w:szCs w:val="24"/>
        </w:rPr>
      </w:pPr>
    </w:p>
    <w:p>
      <w:pPr>
        <w:spacing w:line="580" w:lineRule="exact"/>
        <w:jc w:val="center"/>
        <w:rPr>
          <w:rFonts w:hint="eastAsia" w:ascii="宋体" w:hAnsi="宋体" w:eastAsia="宋体" w:cs="宋体"/>
          <w:b/>
          <w:bCs/>
          <w:color w:val="000000"/>
          <w:sz w:val="24"/>
          <w:szCs w:val="24"/>
        </w:rPr>
      </w:pPr>
    </w:p>
    <w:p>
      <w:pPr>
        <w:spacing w:line="7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湖南省“福康工程”项目资助表</w:t>
      </w:r>
    </w:p>
    <w:p>
      <w:pPr>
        <w:spacing w:line="7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（此表适用于“福康工程”手术康复、假肢矫形器配置）</w:t>
      </w:r>
    </w:p>
    <w:p>
      <w:pPr>
        <w:spacing w:line="580" w:lineRule="exact"/>
        <w:rPr>
          <w:rFonts w:hint="eastAsia" w:ascii="宋体" w:hAnsi="宋体" w:eastAsia="宋体" w:cs="宋体"/>
          <w:b/>
          <w:bCs/>
          <w:color w:val="000000"/>
          <w:sz w:val="24"/>
          <w:szCs w:val="24"/>
        </w:rPr>
      </w:pPr>
    </w:p>
    <w:p>
      <w:pPr>
        <w:spacing w:line="580" w:lineRule="exact"/>
        <w:rPr>
          <w:rFonts w:hint="eastAsia" w:ascii="宋体" w:hAnsi="宋体" w:eastAsia="宋体" w:cs="宋体"/>
          <w:b/>
          <w:bCs/>
          <w:color w:val="000000"/>
          <w:sz w:val="24"/>
          <w:szCs w:val="24"/>
        </w:rPr>
      </w:pPr>
    </w:p>
    <w:p>
      <w:pPr>
        <w:spacing w:line="580" w:lineRule="exact"/>
        <w:rPr>
          <w:rFonts w:hint="eastAsia" w:ascii="宋体" w:hAnsi="宋体" w:eastAsia="宋体" w:cs="宋体"/>
          <w:b/>
          <w:bCs/>
          <w:color w:val="000000"/>
          <w:sz w:val="24"/>
          <w:szCs w:val="24"/>
        </w:rPr>
      </w:pPr>
    </w:p>
    <w:p>
      <w:pPr>
        <w:spacing w:line="580" w:lineRule="exact"/>
        <w:rPr>
          <w:rFonts w:hint="eastAsia" w:ascii="宋体" w:hAnsi="宋体" w:eastAsia="宋体" w:cs="宋体"/>
          <w:b/>
          <w:bCs/>
          <w:color w:val="000000"/>
          <w:sz w:val="24"/>
          <w:szCs w:val="24"/>
        </w:rPr>
      </w:pPr>
    </w:p>
    <w:p>
      <w:pPr>
        <w:spacing w:line="580" w:lineRule="exact"/>
        <w:rPr>
          <w:rFonts w:hint="eastAsia" w:ascii="宋体" w:hAnsi="宋体" w:eastAsia="宋体" w:cs="宋体"/>
          <w:b/>
          <w:bCs/>
          <w:color w:val="000000"/>
          <w:sz w:val="24"/>
          <w:szCs w:val="24"/>
        </w:rPr>
      </w:pPr>
    </w:p>
    <w:p>
      <w:pPr>
        <w:spacing w:line="900" w:lineRule="exact"/>
        <w:ind w:firstLine="1620" w:firstLineChars="675"/>
        <w:rPr>
          <w:rFonts w:hint="eastAsia" w:ascii="宋体" w:hAnsi="宋体" w:eastAsia="宋体" w:cs="宋体"/>
          <w:color w:val="000000"/>
          <w:sz w:val="24"/>
          <w:szCs w:val="24"/>
        </w:rPr>
      </w:pPr>
      <w:r>
        <w:rPr>
          <w:rFonts w:hint="eastAsia" w:ascii="宋体" w:hAnsi="宋体" w:eastAsia="宋体" w:cs="宋体"/>
          <w:color w:val="000000"/>
          <w:sz w:val="24"/>
          <w:szCs w:val="24"/>
        </w:rPr>
        <w:t>患者姓名：</w:t>
      </w:r>
    </w:p>
    <w:p>
      <w:pPr>
        <w:spacing w:line="900" w:lineRule="exact"/>
        <w:ind w:firstLine="1620" w:firstLineChars="675"/>
        <w:rPr>
          <w:rFonts w:hint="eastAsia" w:ascii="宋体" w:hAnsi="宋体" w:eastAsia="宋体" w:cs="宋体"/>
          <w:color w:val="000000"/>
          <w:sz w:val="24"/>
          <w:szCs w:val="24"/>
        </w:rPr>
      </w:pPr>
      <w:r>
        <w:rPr>
          <w:rFonts w:hint="eastAsia" w:ascii="宋体" w:hAnsi="宋体" w:eastAsia="宋体" w:cs="宋体"/>
          <w:color w:val="000000"/>
          <w:sz w:val="24"/>
          <w:szCs w:val="24"/>
        </w:rPr>
        <w:t>填报机构（定点机构）：</w:t>
      </w:r>
    </w:p>
    <w:p>
      <w:pPr>
        <w:spacing w:line="900" w:lineRule="exact"/>
        <w:ind w:firstLine="1620" w:firstLineChars="675"/>
        <w:rPr>
          <w:rFonts w:hint="eastAsia" w:ascii="宋体" w:hAnsi="宋体" w:eastAsia="宋体" w:cs="宋体"/>
          <w:color w:val="000000"/>
          <w:sz w:val="24"/>
          <w:szCs w:val="24"/>
        </w:rPr>
      </w:pPr>
      <w:r>
        <w:rPr>
          <w:rFonts w:hint="eastAsia" w:ascii="宋体" w:hAnsi="宋体" w:eastAsia="宋体" w:cs="宋体"/>
          <w:color w:val="000000"/>
          <w:sz w:val="24"/>
          <w:szCs w:val="24"/>
        </w:rPr>
        <w:t>填报日期：    年   月   日</w:t>
      </w:r>
    </w:p>
    <w:p>
      <w:pPr>
        <w:spacing w:line="580" w:lineRule="exact"/>
        <w:rPr>
          <w:rFonts w:hint="eastAsia" w:ascii="宋体" w:hAnsi="宋体" w:eastAsia="宋体" w:cs="宋体"/>
          <w:color w:val="000000"/>
          <w:sz w:val="24"/>
          <w:szCs w:val="24"/>
        </w:rPr>
      </w:pPr>
    </w:p>
    <w:p>
      <w:pPr>
        <w:spacing w:line="580" w:lineRule="exact"/>
        <w:rPr>
          <w:rFonts w:hint="eastAsia" w:ascii="宋体" w:hAnsi="宋体" w:eastAsia="宋体" w:cs="宋体"/>
          <w:color w:val="000000"/>
          <w:sz w:val="24"/>
          <w:szCs w:val="24"/>
        </w:rPr>
      </w:pPr>
    </w:p>
    <w:p>
      <w:pPr>
        <w:spacing w:line="580" w:lineRule="exact"/>
        <w:rPr>
          <w:rFonts w:hint="eastAsia" w:ascii="宋体" w:hAnsi="宋体" w:eastAsia="宋体" w:cs="宋体"/>
          <w:color w:val="000000"/>
          <w:sz w:val="24"/>
          <w:szCs w:val="24"/>
        </w:rPr>
      </w:pPr>
    </w:p>
    <w:p>
      <w:pPr>
        <w:spacing w:line="580" w:lineRule="exact"/>
        <w:rPr>
          <w:rFonts w:hint="eastAsia" w:ascii="宋体" w:hAnsi="宋体" w:eastAsia="宋体" w:cs="宋体"/>
          <w:color w:val="000000"/>
          <w:sz w:val="24"/>
          <w:szCs w:val="24"/>
        </w:rPr>
      </w:pPr>
    </w:p>
    <w:tbl>
      <w:tblPr>
        <w:tblStyle w:val="7"/>
        <w:tblW w:w="9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026"/>
        <w:gridCol w:w="129"/>
        <w:gridCol w:w="64"/>
        <w:gridCol w:w="1101"/>
        <w:gridCol w:w="54"/>
        <w:gridCol w:w="1248"/>
        <w:gridCol w:w="55"/>
        <w:gridCol w:w="1220"/>
        <w:gridCol w:w="82"/>
        <w:gridCol w:w="980"/>
        <w:gridCol w:w="295"/>
        <w:gridCol w:w="989"/>
        <w:gridCol w:w="73"/>
        <w:gridCol w:w="117"/>
        <w:gridCol w:w="1167"/>
        <w:gridCol w:w="808"/>
        <w:gridCol w:w="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537" w:hRule="atLeast"/>
        </w:trPr>
        <w:tc>
          <w:tcPr>
            <w:tcW w:w="9408" w:type="dxa"/>
            <w:gridSpan w:val="16"/>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患者基本信息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553" w:hRule="atLeast"/>
        </w:trPr>
        <w:tc>
          <w:tcPr>
            <w:tcW w:w="1219"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姓  名</w:t>
            </w:r>
          </w:p>
        </w:tc>
        <w:tc>
          <w:tcPr>
            <w:tcW w:w="1155"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303"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性 别</w:t>
            </w:r>
          </w:p>
        </w:tc>
        <w:tc>
          <w:tcPr>
            <w:tcW w:w="1302"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27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民  族</w:t>
            </w:r>
          </w:p>
        </w:tc>
        <w:tc>
          <w:tcPr>
            <w:tcW w:w="1179" w:type="dxa"/>
            <w:gridSpan w:val="3"/>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975" w:type="dxa"/>
            <w:gridSpan w:val="2"/>
            <w:vMerge w:val="restart"/>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患者照片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553" w:hRule="atLeast"/>
        </w:trPr>
        <w:tc>
          <w:tcPr>
            <w:tcW w:w="1219"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出生日期</w:t>
            </w:r>
          </w:p>
        </w:tc>
        <w:tc>
          <w:tcPr>
            <w:tcW w:w="1155"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2605" w:type="dxa"/>
            <w:gridSpan w:val="4"/>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身份证号</w:t>
            </w:r>
          </w:p>
        </w:tc>
        <w:tc>
          <w:tcPr>
            <w:tcW w:w="2454" w:type="dxa"/>
            <w:gridSpan w:val="5"/>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975" w:type="dxa"/>
            <w:gridSpan w:val="2"/>
            <w:vMerge w:val="continue"/>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668" w:hRule="atLeast"/>
        </w:trPr>
        <w:tc>
          <w:tcPr>
            <w:tcW w:w="1219"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住  址</w:t>
            </w:r>
          </w:p>
        </w:tc>
        <w:tc>
          <w:tcPr>
            <w:tcW w:w="6214" w:type="dxa"/>
            <w:gridSpan w:val="11"/>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left"/>
              <w:textAlignment w:val="center"/>
              <w:rPr>
                <w:rFonts w:hint="eastAsia" w:ascii="宋体" w:hAnsi="宋体" w:eastAsia="宋体" w:cs="宋体"/>
                <w:color w:val="000000"/>
                <w:sz w:val="24"/>
                <w:szCs w:val="24"/>
              </w:rPr>
            </w:pPr>
          </w:p>
        </w:tc>
        <w:tc>
          <w:tcPr>
            <w:tcW w:w="1975" w:type="dxa"/>
            <w:gridSpan w:val="2"/>
            <w:vMerge w:val="continue"/>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523" w:hRule="atLeast"/>
        </w:trPr>
        <w:tc>
          <w:tcPr>
            <w:tcW w:w="1219"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个人情况</w:t>
            </w:r>
          </w:p>
        </w:tc>
        <w:tc>
          <w:tcPr>
            <w:tcW w:w="6214" w:type="dxa"/>
            <w:gridSpan w:val="11"/>
            <w:tcBorders>
              <w:top w:val="single" w:color="auto" w:sz="4" w:space="0"/>
              <w:left w:val="single" w:color="auto" w:sz="4" w:space="0"/>
              <w:bottom w:val="single" w:color="auto" w:sz="4" w:space="0"/>
              <w:right w:val="single" w:color="auto" w:sz="4" w:space="0"/>
            </w:tcBorders>
            <w:noWrap/>
            <w:vAlign w:val="center"/>
          </w:tcPr>
          <w:p>
            <w:pPr>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□建档立卡贫困户残疾人    □低保家庭残疾人</w:t>
            </w:r>
          </w:p>
          <w:p>
            <w:pPr>
              <w:spacing w:line="32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□特困人员中的残疾人</w:t>
            </w:r>
          </w:p>
        </w:tc>
        <w:tc>
          <w:tcPr>
            <w:tcW w:w="1975" w:type="dxa"/>
            <w:gridSpan w:val="2"/>
            <w:vMerge w:val="continue"/>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598" w:hRule="atLeast"/>
        </w:trPr>
        <w:tc>
          <w:tcPr>
            <w:tcW w:w="1219"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亲属或监护人姓名</w:t>
            </w:r>
          </w:p>
        </w:tc>
        <w:tc>
          <w:tcPr>
            <w:tcW w:w="3760" w:type="dxa"/>
            <w:gridSpan w:val="6"/>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27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联系人电话</w:t>
            </w:r>
          </w:p>
        </w:tc>
        <w:tc>
          <w:tcPr>
            <w:tcW w:w="3154" w:type="dxa"/>
            <w:gridSpan w:val="5"/>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518" w:hRule="atLeast"/>
        </w:trPr>
        <w:tc>
          <w:tcPr>
            <w:tcW w:w="1219"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病情诊断</w:t>
            </w:r>
          </w:p>
        </w:tc>
        <w:tc>
          <w:tcPr>
            <w:tcW w:w="8189" w:type="dxa"/>
            <w:gridSpan w:val="13"/>
            <w:tcBorders>
              <w:top w:val="single" w:color="auto" w:sz="4" w:space="0"/>
              <w:left w:val="single" w:color="auto" w:sz="4" w:space="0"/>
              <w:bottom w:val="single" w:color="auto" w:sz="4" w:space="0"/>
              <w:right w:val="single" w:color="auto" w:sz="4" w:space="0"/>
            </w:tcBorders>
            <w:noWrap/>
            <w:vAlign w:val="center"/>
          </w:tcPr>
          <w:p>
            <w:pPr>
              <w:spacing w:line="320" w:lineRule="exact"/>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545" w:hRule="atLeast"/>
        </w:trPr>
        <w:tc>
          <w:tcPr>
            <w:tcW w:w="1219" w:type="dxa"/>
            <w:gridSpan w:val="3"/>
            <w:vMerge w:val="restart"/>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填报资助</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金额</w:t>
            </w:r>
          </w:p>
        </w:tc>
        <w:tc>
          <w:tcPr>
            <w:tcW w:w="2458" w:type="dxa"/>
            <w:gridSpan w:val="4"/>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定点机构名称</w:t>
            </w:r>
          </w:p>
        </w:tc>
        <w:tc>
          <w:tcPr>
            <w:tcW w:w="2577" w:type="dxa"/>
            <w:gridSpan w:val="4"/>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2346" w:type="dxa"/>
            <w:gridSpan w:val="4"/>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808"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562" w:hRule="atLeast"/>
        </w:trPr>
        <w:tc>
          <w:tcPr>
            <w:tcW w:w="1219" w:type="dxa"/>
            <w:gridSpan w:val="3"/>
            <w:vMerge w:val="continue"/>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8189" w:type="dxa"/>
            <w:gridSpan w:val="13"/>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644" w:hRule="atLeast"/>
        </w:trPr>
        <w:tc>
          <w:tcPr>
            <w:tcW w:w="1219" w:type="dxa"/>
            <w:gridSpan w:val="3"/>
            <w:vMerge w:val="continue"/>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15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手术诊疗</w:t>
            </w:r>
          </w:p>
        </w:tc>
        <w:tc>
          <w:tcPr>
            <w:tcW w:w="1303"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康复</w:t>
            </w:r>
          </w:p>
        </w:tc>
        <w:tc>
          <w:tcPr>
            <w:tcW w:w="1302"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127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1062"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1284"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808" w:type="dxa"/>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601" w:hRule="atLeast"/>
        </w:trPr>
        <w:tc>
          <w:tcPr>
            <w:tcW w:w="1219" w:type="dxa"/>
            <w:gridSpan w:val="3"/>
            <w:vMerge w:val="continue"/>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155"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303"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302"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275"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062"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284"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808"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627" w:hRule="atLeast"/>
        </w:trPr>
        <w:tc>
          <w:tcPr>
            <w:tcW w:w="1219" w:type="dxa"/>
            <w:gridSpan w:val="3"/>
            <w:vMerge w:val="continue"/>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8189" w:type="dxa"/>
            <w:gridSpan w:val="13"/>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假肢矫形器配置费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657" w:hRule="atLeast"/>
        </w:trPr>
        <w:tc>
          <w:tcPr>
            <w:tcW w:w="1219" w:type="dxa"/>
            <w:gridSpan w:val="3"/>
            <w:vMerge w:val="continue"/>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15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假肢</w:t>
            </w:r>
          </w:p>
        </w:tc>
        <w:tc>
          <w:tcPr>
            <w:tcW w:w="1303"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矫形器</w:t>
            </w:r>
          </w:p>
        </w:tc>
        <w:tc>
          <w:tcPr>
            <w:tcW w:w="1302"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127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1062"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1284"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808" w:type="dxa"/>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615" w:hRule="atLeast"/>
        </w:trPr>
        <w:tc>
          <w:tcPr>
            <w:tcW w:w="1219" w:type="dxa"/>
            <w:gridSpan w:val="3"/>
            <w:vMerge w:val="continue"/>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155"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303"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302"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275"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062"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284"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808"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552" w:hRule="atLeast"/>
        </w:trPr>
        <w:tc>
          <w:tcPr>
            <w:tcW w:w="1219" w:type="dxa"/>
            <w:gridSpan w:val="3"/>
            <w:vMerge w:val="continue"/>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8189" w:type="dxa"/>
            <w:gridSpan w:val="13"/>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扣除项目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719" w:hRule="atLeast"/>
        </w:trPr>
        <w:tc>
          <w:tcPr>
            <w:tcW w:w="1219" w:type="dxa"/>
            <w:gridSpan w:val="3"/>
            <w:vMerge w:val="continue"/>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15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医保报销</w:t>
            </w:r>
          </w:p>
        </w:tc>
        <w:tc>
          <w:tcPr>
            <w:tcW w:w="1303"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大病保险</w:t>
            </w:r>
          </w:p>
        </w:tc>
        <w:tc>
          <w:tcPr>
            <w:tcW w:w="1302"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医疗救助</w:t>
            </w:r>
          </w:p>
        </w:tc>
        <w:tc>
          <w:tcPr>
            <w:tcW w:w="127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慈善捐助</w:t>
            </w:r>
          </w:p>
        </w:tc>
        <w:tc>
          <w:tcPr>
            <w:tcW w:w="1062"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其他</w:t>
            </w:r>
          </w:p>
        </w:tc>
        <w:tc>
          <w:tcPr>
            <w:tcW w:w="1284"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808" w:type="dxa"/>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529" w:hRule="atLeast"/>
        </w:trPr>
        <w:tc>
          <w:tcPr>
            <w:tcW w:w="1219" w:type="dxa"/>
            <w:gridSpan w:val="3"/>
            <w:vMerge w:val="continue"/>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155"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303"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302"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275"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062"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284"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808"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552" w:hRule="atLeast"/>
        </w:trPr>
        <w:tc>
          <w:tcPr>
            <w:tcW w:w="9408" w:type="dxa"/>
            <w:gridSpan w:val="16"/>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申请“福康工程”资助金额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719" w:hRule="atLeast"/>
        </w:trPr>
        <w:tc>
          <w:tcPr>
            <w:tcW w:w="115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医疗费</w:t>
            </w:r>
          </w:p>
        </w:tc>
        <w:tc>
          <w:tcPr>
            <w:tcW w:w="116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假肢矫形器配置费</w:t>
            </w:r>
          </w:p>
        </w:tc>
        <w:tc>
          <w:tcPr>
            <w:tcW w:w="1302"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127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1062"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1284"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p>
        </w:tc>
        <w:tc>
          <w:tcPr>
            <w:tcW w:w="2165" w:type="dxa"/>
            <w:gridSpan w:val="4"/>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Before w:w="0" w:type="dxa"/>
          <w:wAfter w:w="72" w:type="dxa"/>
          <w:trHeight w:val="764" w:hRule="atLeast"/>
        </w:trPr>
        <w:tc>
          <w:tcPr>
            <w:tcW w:w="1155"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165"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302"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275"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062"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1284"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c>
          <w:tcPr>
            <w:tcW w:w="2165" w:type="dxa"/>
            <w:gridSpan w:val="4"/>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342" w:hRule="atLeast"/>
          <w:jc w:val="center"/>
        </w:trPr>
        <w:tc>
          <w:tcPr>
            <w:tcW w:w="1026" w:type="dxa"/>
            <w:tcBorders>
              <w:top w:val="single" w:color="auto" w:sz="4" w:space="0"/>
              <w:left w:val="single" w:color="auto" w:sz="4" w:space="0"/>
              <w:bottom w:val="single" w:color="auto" w:sz="4" w:space="0"/>
              <w:right w:val="single" w:color="auto" w:sz="4" w:space="0"/>
            </w:tcBorders>
            <w:noWrap/>
            <w:vAlign w:val="center"/>
          </w:tcPr>
          <w:p>
            <w:pPr>
              <w:spacing w:line="580" w:lineRule="exact"/>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定点机</w:t>
            </w:r>
          </w:p>
          <w:p>
            <w:pPr>
              <w:spacing w:line="580" w:lineRule="exact"/>
              <w:jc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构意见</w:t>
            </w:r>
          </w:p>
        </w:tc>
        <w:tc>
          <w:tcPr>
            <w:tcW w:w="8454" w:type="dxa"/>
            <w:gridSpan w:val="16"/>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以上情况属实，同意其申请“福康工程”资助。</w:t>
            </w:r>
          </w:p>
          <w:p>
            <w:pPr>
              <w:pStyle w:val="2"/>
              <w:ind w:firstLine="524"/>
              <w:rPr>
                <w:rFonts w:hint="eastAsia" w:ascii="宋体" w:hAnsi="宋体" w:eastAsia="宋体" w:cs="宋体"/>
                <w:sz w:val="24"/>
                <w:szCs w:val="24"/>
              </w:rPr>
            </w:pPr>
          </w:p>
          <w:p>
            <w:pPr>
              <w:pStyle w:val="2"/>
              <w:ind w:firstLine="524"/>
              <w:rPr>
                <w:rFonts w:hint="eastAsia" w:ascii="宋体" w:hAnsi="宋体" w:eastAsia="宋体" w:cs="宋体"/>
                <w:sz w:val="24"/>
                <w:szCs w:val="24"/>
              </w:rPr>
            </w:pPr>
          </w:p>
          <w:p>
            <w:pPr>
              <w:pStyle w:val="2"/>
              <w:ind w:firstLine="524"/>
              <w:rPr>
                <w:rFonts w:hint="eastAsia" w:ascii="宋体" w:hAnsi="宋体" w:eastAsia="宋体" w:cs="宋体"/>
                <w:sz w:val="24"/>
                <w:szCs w:val="24"/>
              </w:rPr>
            </w:pPr>
          </w:p>
          <w:p>
            <w:pPr>
              <w:widowControl/>
              <w:spacing w:line="58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 xml:space="preserve">               审批人：</w:t>
            </w:r>
          </w:p>
          <w:p>
            <w:pPr>
              <w:widowControl/>
              <w:spacing w:line="58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 xml:space="preserve">                （盖章）：</w:t>
            </w:r>
          </w:p>
          <w:p>
            <w:pPr>
              <w:spacing w:line="58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017" w:hRule="atLeast"/>
          <w:jc w:val="center"/>
        </w:trPr>
        <w:tc>
          <w:tcPr>
            <w:tcW w:w="102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省级民政部门意见</w:t>
            </w:r>
          </w:p>
        </w:tc>
        <w:tc>
          <w:tcPr>
            <w:tcW w:w="8454" w:type="dxa"/>
            <w:gridSpan w:val="16"/>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textAlignment w:val="center"/>
              <w:rPr>
                <w:rFonts w:hint="eastAsia" w:ascii="宋体" w:hAnsi="宋体" w:eastAsia="宋体" w:cs="宋体"/>
                <w:color w:val="000000"/>
                <w:kern w:val="0"/>
                <w:sz w:val="24"/>
                <w:szCs w:val="24"/>
              </w:rPr>
            </w:pPr>
          </w:p>
          <w:p>
            <w:pPr>
              <w:pStyle w:val="2"/>
              <w:ind w:left="0" w:leftChars="0" w:firstLine="0" w:firstLineChars="0"/>
              <w:rPr>
                <w:rFonts w:hint="eastAsia" w:ascii="宋体" w:hAnsi="宋体" w:eastAsia="宋体" w:cs="宋体"/>
                <w:sz w:val="24"/>
                <w:szCs w:val="24"/>
              </w:rPr>
            </w:pPr>
          </w:p>
          <w:p>
            <w:pPr>
              <w:widowControl/>
              <w:spacing w:line="580" w:lineRule="exact"/>
              <w:jc w:val="left"/>
              <w:textAlignment w:val="center"/>
              <w:rPr>
                <w:rFonts w:hint="eastAsia" w:ascii="宋体" w:hAnsi="宋体" w:eastAsia="宋体" w:cs="宋体"/>
                <w:color w:val="000000"/>
                <w:kern w:val="0"/>
                <w:sz w:val="24"/>
                <w:szCs w:val="24"/>
              </w:rPr>
            </w:pPr>
          </w:p>
          <w:p>
            <w:pPr>
              <w:widowControl/>
              <w:spacing w:line="580" w:lineRule="exact"/>
              <w:jc w:val="left"/>
              <w:textAlignment w:val="center"/>
              <w:rPr>
                <w:rFonts w:hint="eastAsia" w:ascii="宋体" w:hAnsi="宋体" w:eastAsia="宋体" w:cs="宋体"/>
                <w:color w:val="000000"/>
                <w:kern w:val="0"/>
                <w:sz w:val="24"/>
                <w:szCs w:val="24"/>
              </w:rPr>
            </w:pPr>
          </w:p>
          <w:p>
            <w:pPr>
              <w:widowControl/>
              <w:spacing w:line="58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 xml:space="preserve">               审批人：</w:t>
            </w:r>
          </w:p>
          <w:p>
            <w:pPr>
              <w:widowControl/>
              <w:spacing w:line="58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 xml:space="preserve">                （盖章）：</w:t>
            </w:r>
          </w:p>
          <w:p>
            <w:pPr>
              <w:spacing w:line="58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1658" w:hRule="atLeast"/>
          <w:jc w:val="center"/>
        </w:trPr>
        <w:tc>
          <w:tcPr>
            <w:tcW w:w="102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备  注</w:t>
            </w:r>
          </w:p>
        </w:tc>
        <w:tc>
          <w:tcPr>
            <w:tcW w:w="8454" w:type="dxa"/>
            <w:gridSpan w:val="16"/>
            <w:tcBorders>
              <w:top w:val="single" w:color="auto" w:sz="4" w:space="0"/>
              <w:left w:val="single" w:color="auto" w:sz="4" w:space="0"/>
              <w:bottom w:val="single" w:color="auto" w:sz="4" w:space="0"/>
              <w:right w:val="single" w:color="auto" w:sz="4" w:space="0"/>
            </w:tcBorders>
            <w:noWrap/>
            <w:vAlign w:val="center"/>
          </w:tcPr>
          <w:p>
            <w:pPr>
              <w:spacing w:line="580" w:lineRule="exact"/>
              <w:jc w:val="center"/>
              <w:rPr>
                <w:rFonts w:hint="eastAsia" w:ascii="宋体" w:hAnsi="宋体" w:eastAsia="宋体" w:cs="宋体"/>
                <w:color w:val="000000"/>
                <w:sz w:val="24"/>
                <w:szCs w:val="24"/>
              </w:rPr>
            </w:pPr>
          </w:p>
          <w:p>
            <w:pPr>
              <w:pStyle w:val="2"/>
              <w:ind w:firstLine="524"/>
              <w:rPr>
                <w:rFonts w:hint="eastAsia" w:ascii="宋体" w:hAnsi="宋体" w:eastAsia="宋体" w:cs="宋体"/>
                <w:sz w:val="24"/>
                <w:szCs w:val="24"/>
              </w:rPr>
            </w:pPr>
          </w:p>
          <w:p>
            <w:pPr>
              <w:pStyle w:val="2"/>
              <w:ind w:firstLine="524"/>
              <w:rPr>
                <w:rFonts w:hint="eastAsia" w:ascii="宋体" w:hAnsi="宋体" w:eastAsia="宋体" w:cs="宋体"/>
                <w:sz w:val="24"/>
                <w:szCs w:val="24"/>
              </w:rPr>
            </w:pPr>
          </w:p>
          <w:p>
            <w:pPr>
              <w:pStyle w:val="2"/>
              <w:ind w:firstLine="524"/>
              <w:rPr>
                <w:rFonts w:hint="eastAsia" w:ascii="宋体" w:hAnsi="宋体" w:eastAsia="宋体" w:cs="宋体"/>
                <w:sz w:val="24"/>
                <w:szCs w:val="24"/>
              </w:rPr>
            </w:pPr>
          </w:p>
          <w:p>
            <w:pPr>
              <w:pStyle w:val="2"/>
              <w:ind w:firstLine="524"/>
              <w:rPr>
                <w:rFonts w:hint="eastAsia" w:ascii="宋体" w:hAnsi="宋体" w:eastAsia="宋体" w:cs="宋体"/>
                <w:sz w:val="24"/>
                <w:szCs w:val="24"/>
              </w:rPr>
            </w:pPr>
          </w:p>
        </w:tc>
      </w:tr>
    </w:tbl>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bCs/>
          <w:color w:val="000000"/>
          <w:kern w:val="0"/>
          <w:sz w:val="24"/>
          <w:szCs w:val="24"/>
        </w:rPr>
        <w:t>附：</w:t>
      </w:r>
      <w:r>
        <w:rPr>
          <w:rFonts w:hint="eastAsia" w:ascii="宋体" w:hAnsi="宋体" w:eastAsia="宋体" w:cs="宋体"/>
          <w:color w:val="000000"/>
          <w:kern w:val="0"/>
          <w:sz w:val="24"/>
          <w:szCs w:val="24"/>
        </w:rPr>
        <w:t>1.患者医疗费、康复辅助器具配置费等票据;2.患者诊疗记录（包括住院病历等）、假肢矫形器配置档案等；3.患者接受手术和假肢矫形器配置前后对比照片。</w:t>
      </w:r>
      <w:r>
        <w:rPr>
          <w:rFonts w:hint="eastAsia" w:ascii="宋体" w:hAnsi="宋体" w:eastAsia="宋体" w:cs="宋体"/>
          <w:color w:val="000000"/>
          <w:sz w:val="24"/>
          <w:szCs w:val="24"/>
        </w:rPr>
        <w:br w:type="page"/>
      </w:r>
    </w:p>
    <w:tbl>
      <w:tblPr>
        <w:tblStyle w:val="7"/>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155"/>
        <w:gridCol w:w="1156"/>
        <w:gridCol w:w="1155"/>
        <w:gridCol w:w="1156"/>
        <w:gridCol w:w="1156"/>
        <w:gridCol w:w="1155"/>
        <w:gridCol w:w="1156"/>
        <w:gridCol w:w="11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70" w:hRule="atLeast"/>
          <w:jc w:val="center"/>
        </w:trPr>
        <w:tc>
          <w:tcPr>
            <w:tcW w:w="9245" w:type="dxa"/>
            <w:gridSpan w:val="8"/>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1.医疗费、康复辅助器具配置费等票据粘贴处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widowControl/>
              <w:spacing w:line="580" w:lineRule="exact"/>
              <w:jc w:val="center"/>
              <w:textAlignment w:val="top"/>
              <w:rPr>
                <w:rFonts w:hint="eastAsia" w:ascii="宋体" w:hAnsi="宋体" w:eastAsia="宋体" w:cs="宋体"/>
                <w:color w:val="000000"/>
                <w:sz w:val="24"/>
                <w:szCs w:val="24"/>
              </w:rPr>
            </w:pPr>
            <w:r>
              <w:rPr>
                <w:rFonts w:hint="eastAsia" w:ascii="宋体" w:hAnsi="宋体" w:eastAsia="宋体" w:cs="宋体"/>
                <w:color w:val="000000"/>
                <w:kern w:val="0"/>
                <w:sz w:val="24"/>
                <w:szCs w:val="24"/>
              </w:rPr>
              <w:t>　</w:t>
            </w: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90" w:hRule="atLeast"/>
          <w:jc w:val="center"/>
        </w:trPr>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center"/>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center"/>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center"/>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trHeight w:val="341" w:hRule="atLeast"/>
          <w:jc w:val="center"/>
        </w:trPr>
        <w:tc>
          <w:tcPr>
            <w:tcW w:w="1155" w:type="dxa"/>
            <w:tcBorders>
              <w:top w:val="single" w:color="auto" w:sz="4" w:space="0"/>
              <w:left w:val="single" w:color="auto" w:sz="4" w:space="0"/>
              <w:bottom w:val="single" w:color="auto" w:sz="4" w:space="0"/>
              <w:right w:val="single" w:color="auto" w:sz="4" w:space="0"/>
            </w:tcBorders>
            <w:noWrap/>
            <w:vAlign w:val="center"/>
          </w:tcPr>
          <w:p>
            <w:pPr>
              <w:spacing w:line="580" w:lineRule="exact"/>
              <w:rPr>
                <w:rFonts w:hint="eastAsia" w:ascii="宋体" w:hAnsi="宋体" w:eastAsia="宋体" w:cs="宋体"/>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56"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r>
    </w:p>
    <w:tbl>
      <w:tblPr>
        <w:tblStyle w:val="7"/>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191"/>
        <w:gridCol w:w="1191"/>
        <w:gridCol w:w="1191"/>
        <w:gridCol w:w="1191"/>
        <w:gridCol w:w="1191"/>
        <w:gridCol w:w="1191"/>
        <w:gridCol w:w="1191"/>
        <w:gridCol w:w="1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555" w:hRule="atLeast"/>
          <w:jc w:val="center"/>
        </w:trPr>
        <w:tc>
          <w:tcPr>
            <w:tcW w:w="9528" w:type="dxa"/>
            <w:gridSpan w:val="8"/>
            <w:tcBorders>
              <w:top w:val="single" w:color="auto" w:sz="4" w:space="0"/>
              <w:left w:val="single" w:color="auto" w:sz="4" w:space="0"/>
              <w:bottom w:val="single" w:color="auto" w:sz="4" w:space="0"/>
              <w:right w:val="single" w:color="auto" w:sz="4" w:space="0"/>
            </w:tcBorders>
            <w:noWrap/>
            <w:vAlign w:val="center"/>
          </w:tcPr>
          <w:p>
            <w:pPr>
              <w:widowControl/>
              <w:spacing w:line="580" w:lineRule="exac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2.患者诊疗记录（包括住院病历等）、假肢矫形器配置档案等粘贴处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228"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25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widowControl/>
              <w:spacing w:line="580" w:lineRule="exact"/>
              <w:jc w:val="center"/>
              <w:textAlignment w:val="top"/>
              <w:rPr>
                <w:rFonts w:hint="eastAsia" w:ascii="宋体" w:hAnsi="宋体" w:eastAsia="宋体" w:cs="宋体"/>
                <w:color w:val="000000"/>
                <w:sz w:val="24"/>
                <w:szCs w:val="24"/>
              </w:rPr>
            </w:pPr>
            <w:r>
              <w:rPr>
                <w:rFonts w:hint="eastAsia" w:ascii="宋体" w:hAnsi="宋体" w:eastAsia="宋体" w:cs="宋体"/>
                <w:color w:val="000000"/>
                <w:kern w:val="0"/>
                <w:sz w:val="24"/>
                <w:szCs w:val="24"/>
              </w:rPr>
              <w:t>　</w:t>
            </w: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6"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555" w:hRule="atLeast"/>
          <w:jc w:val="center"/>
        </w:trPr>
        <w:tc>
          <w:tcPr>
            <w:tcW w:w="1191" w:type="dxa"/>
            <w:tcBorders>
              <w:top w:val="single" w:color="auto" w:sz="4" w:space="0"/>
              <w:left w:val="single" w:color="auto" w:sz="4" w:space="0"/>
              <w:bottom w:val="single" w:color="auto" w:sz="4" w:space="0"/>
              <w:right w:val="single" w:color="auto" w:sz="4" w:space="0"/>
            </w:tcBorders>
            <w:noWrap/>
            <w:vAlign w:val="center"/>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555" w:hRule="atLeast"/>
          <w:jc w:val="center"/>
        </w:trPr>
        <w:tc>
          <w:tcPr>
            <w:tcW w:w="9528" w:type="dxa"/>
            <w:gridSpan w:val="8"/>
            <w:tcBorders>
              <w:top w:val="single" w:color="auto" w:sz="4" w:space="0"/>
              <w:left w:val="single" w:color="auto" w:sz="4" w:space="0"/>
              <w:bottom w:val="single" w:color="auto" w:sz="4" w:space="0"/>
              <w:right w:val="single" w:color="auto" w:sz="4" w:space="0"/>
            </w:tcBorders>
            <w:noWrap/>
            <w:vAlign w:val="center"/>
          </w:tcPr>
          <w:p>
            <w:pPr>
              <w:widowControl/>
              <w:spacing w:line="580" w:lineRule="exac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3.患者接受手术和假肢矫形器配置前后对比照片粘贴处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228"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25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3"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widowControl/>
              <w:spacing w:line="580" w:lineRule="exact"/>
              <w:jc w:val="center"/>
              <w:textAlignment w:val="top"/>
              <w:rPr>
                <w:rFonts w:hint="eastAsia" w:ascii="宋体" w:hAnsi="宋体" w:eastAsia="宋体" w:cs="宋体"/>
                <w:color w:val="000000"/>
                <w:sz w:val="24"/>
                <w:szCs w:val="24"/>
              </w:rPr>
            </w:pPr>
            <w:r>
              <w:rPr>
                <w:rFonts w:hint="eastAsia" w:ascii="宋体" w:hAnsi="宋体" w:eastAsia="宋体" w:cs="宋体"/>
                <w:color w:val="000000"/>
                <w:kern w:val="0"/>
                <w:sz w:val="24"/>
                <w:szCs w:val="24"/>
              </w:rPr>
              <w:t>　</w:t>
            </w: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496" w:hRule="atLeast"/>
          <w:jc w:val="center"/>
        </w:trPr>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wBefore w:w="0" w:type="dxa"/>
          <w:wAfter w:w="0" w:type="dxa"/>
          <w:trHeight w:val="555" w:hRule="atLeast"/>
          <w:jc w:val="center"/>
        </w:trPr>
        <w:tc>
          <w:tcPr>
            <w:tcW w:w="1191" w:type="dxa"/>
            <w:tcBorders>
              <w:top w:val="single" w:color="auto" w:sz="4" w:space="0"/>
              <w:left w:val="single" w:color="auto" w:sz="4" w:space="0"/>
              <w:bottom w:val="single" w:color="auto" w:sz="4" w:space="0"/>
              <w:right w:val="single" w:color="auto" w:sz="4" w:space="0"/>
            </w:tcBorders>
            <w:noWrap/>
            <w:vAlign w:val="center"/>
          </w:tcPr>
          <w:p>
            <w:pPr>
              <w:spacing w:line="580" w:lineRule="exact"/>
              <w:rPr>
                <w:rFonts w:hint="eastAsia" w:ascii="宋体" w:hAnsi="宋体" w:eastAsia="宋体" w:cs="宋体"/>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c>
          <w:tcPr>
            <w:tcW w:w="1191" w:type="dxa"/>
            <w:tcBorders>
              <w:top w:val="single" w:color="auto" w:sz="4" w:space="0"/>
              <w:left w:val="single" w:color="auto" w:sz="4" w:space="0"/>
              <w:bottom w:val="single" w:color="auto" w:sz="4" w:space="0"/>
              <w:right w:val="single" w:color="auto" w:sz="4" w:space="0"/>
            </w:tcBorders>
            <w:noWrap/>
            <w:vAlign w:val="top"/>
          </w:tcPr>
          <w:p>
            <w:pPr>
              <w:spacing w:line="580" w:lineRule="exact"/>
              <w:rPr>
                <w:rFonts w:hint="eastAsia" w:ascii="宋体" w:hAnsi="宋体" w:eastAsia="宋体" w:cs="宋体"/>
                <w:b/>
                <w:bCs/>
                <w:color w:val="000000"/>
                <w:sz w:val="24"/>
                <w:szCs w:val="24"/>
              </w:rPr>
            </w:pPr>
          </w:p>
        </w:tc>
      </w:tr>
    </w:tbl>
    <w:p>
      <w:pPr>
        <w:pStyle w:val="2"/>
        <w:spacing w:line="580" w:lineRule="exact"/>
        <w:ind w:left="0" w:leftChars="0" w:firstLine="0" w:firstLineChars="0"/>
        <w:rPr>
          <w:rFonts w:hint="eastAsia" w:ascii="宋体" w:hAnsi="宋体" w:eastAsia="宋体" w:cs="宋体"/>
          <w:color w:val="000000"/>
          <w:sz w:val="24"/>
          <w:szCs w:val="24"/>
        </w:rPr>
        <w:sectPr>
          <w:pgSz w:w="11906" w:h="16838"/>
          <w:pgMar w:top="2155" w:right="1474" w:bottom="1361" w:left="1588" w:header="0" w:footer="1418" w:gutter="0"/>
          <w:pgNumType w:fmt="decimal"/>
          <w:cols w:space="720" w:num="1"/>
          <w:docGrid w:type="lines" w:linePitch="312" w:charSpace="0"/>
        </w:sectPr>
      </w:pPr>
    </w:p>
    <w:p>
      <w:pPr>
        <w:pStyle w:val="2"/>
        <w:spacing w:line="580" w:lineRule="exact"/>
        <w:ind w:left="306" w:leftChars="1" w:hanging="304" w:hangingChars="127"/>
        <w:rPr>
          <w:rFonts w:hint="eastAsia" w:ascii="宋体" w:hAnsi="宋体" w:eastAsia="宋体" w:cs="宋体"/>
          <w:color w:val="000000"/>
          <w:sz w:val="24"/>
          <w:szCs w:val="24"/>
        </w:rPr>
      </w:pPr>
      <w:r>
        <w:rPr>
          <w:rFonts w:hint="eastAsia" w:ascii="宋体" w:hAnsi="宋体" w:eastAsia="宋体" w:cs="宋体"/>
          <w:color w:val="000000"/>
          <w:sz w:val="24"/>
          <w:szCs w:val="24"/>
        </w:rPr>
        <w:t>附件7</w:t>
      </w:r>
    </w:p>
    <w:p>
      <w:pPr>
        <w:pStyle w:val="2"/>
        <w:spacing w:after="300" w:line="580" w:lineRule="exact"/>
        <w:ind w:left="306" w:leftChars="1" w:hanging="304" w:hangingChars="127"/>
        <w:jc w:val="center"/>
        <w:rPr>
          <w:rFonts w:hint="eastAsia" w:ascii="宋体" w:hAnsi="宋体" w:eastAsia="宋体" w:cs="宋体"/>
          <w:color w:val="000000"/>
          <w:sz w:val="24"/>
          <w:szCs w:val="24"/>
        </w:rPr>
      </w:pPr>
      <w:r>
        <w:rPr>
          <w:rFonts w:hint="eastAsia" w:ascii="宋体" w:hAnsi="宋体" w:eastAsia="宋体" w:cs="宋体"/>
          <w:color w:val="000000"/>
          <w:sz w:val="24"/>
          <w:szCs w:val="24"/>
        </w:rPr>
        <w:t>湖南省“福康工程”</w:t>
      </w:r>
      <w:r>
        <w:rPr>
          <w:rFonts w:hint="eastAsia" w:ascii="宋体" w:hAnsi="宋体" w:eastAsia="宋体" w:cs="宋体"/>
          <w:color w:val="000000"/>
          <w:sz w:val="24"/>
          <w:szCs w:val="24"/>
          <w:lang w:val="zh-CN"/>
        </w:rPr>
        <w:t>轮椅等康复辅助器具</w:t>
      </w:r>
      <w:r>
        <w:rPr>
          <w:rFonts w:hint="eastAsia" w:ascii="宋体" w:hAnsi="宋体" w:eastAsia="宋体" w:cs="宋体"/>
          <w:color w:val="000000"/>
          <w:sz w:val="24"/>
          <w:szCs w:val="24"/>
        </w:rPr>
        <w:t>领取表</w:t>
      </w:r>
    </w:p>
    <w:p>
      <w:pPr>
        <w:pStyle w:val="2"/>
        <w:spacing w:after="100" w:line="580" w:lineRule="exact"/>
        <w:ind w:left="196" w:leftChars="1" w:hanging="194" w:hangingChars="81"/>
        <w:jc w:val="both"/>
        <w:rPr>
          <w:rFonts w:hint="eastAsia" w:ascii="宋体" w:hAnsi="宋体" w:eastAsia="宋体" w:cs="宋体"/>
          <w:color w:val="000000"/>
          <w:sz w:val="24"/>
          <w:szCs w:val="24"/>
        </w:rPr>
      </w:pPr>
      <w:r>
        <w:rPr>
          <w:rFonts w:hint="eastAsia" w:ascii="宋体" w:hAnsi="宋体" w:eastAsia="宋体" w:cs="宋体"/>
          <w:color w:val="000000"/>
          <w:sz w:val="24"/>
          <w:szCs w:val="24"/>
        </w:rPr>
        <w:t>县民政局（盖章）：            联系人：                 联系电话：</w:t>
      </w:r>
    </w:p>
    <w:tbl>
      <w:tblPr>
        <w:tblStyle w:val="7"/>
        <w:tblW w:w="14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94"/>
        <w:gridCol w:w="1022"/>
        <w:gridCol w:w="769"/>
        <w:gridCol w:w="712"/>
        <w:gridCol w:w="2675"/>
        <w:gridCol w:w="1912"/>
        <w:gridCol w:w="1823"/>
        <w:gridCol w:w="1134"/>
        <w:gridCol w:w="1339"/>
        <w:gridCol w:w="1481"/>
        <w:gridCol w:w="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wBefore w:w="0" w:type="dxa"/>
          <w:wAfter w:w="0" w:type="dxa"/>
          <w:trHeight w:val="352" w:hRule="atLeast"/>
          <w:jc w:val="center"/>
        </w:trPr>
        <w:tc>
          <w:tcPr>
            <w:tcW w:w="69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序号</w:t>
            </w:r>
          </w:p>
        </w:tc>
        <w:tc>
          <w:tcPr>
            <w:tcW w:w="102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姓名</w:t>
            </w:r>
          </w:p>
        </w:tc>
        <w:tc>
          <w:tcPr>
            <w:tcW w:w="76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性别</w:t>
            </w:r>
          </w:p>
        </w:tc>
        <w:tc>
          <w:tcPr>
            <w:tcW w:w="7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年龄</w:t>
            </w:r>
          </w:p>
        </w:tc>
        <w:tc>
          <w:tcPr>
            <w:tcW w:w="267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身份证号</w:t>
            </w:r>
          </w:p>
        </w:tc>
        <w:tc>
          <w:tcPr>
            <w:tcW w:w="19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户籍所在地</w:t>
            </w:r>
          </w:p>
        </w:tc>
        <w:tc>
          <w:tcPr>
            <w:tcW w:w="18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领取辅具种类</w:t>
            </w: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领取人</w:t>
            </w:r>
          </w:p>
        </w:tc>
        <w:tc>
          <w:tcPr>
            <w:tcW w:w="1339" w:type="dxa"/>
            <w:tcBorders>
              <w:top w:val="single" w:color="auto" w:sz="4" w:space="0"/>
              <w:left w:val="single" w:color="auto" w:sz="4" w:space="0"/>
              <w:bottom w:val="single" w:color="auto" w:sz="4" w:space="0"/>
              <w:right w:val="single" w:color="auto" w:sz="4" w:space="0"/>
            </w:tcBorders>
            <w:noWrap w:val="0"/>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领取时间</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联系电话</w:t>
            </w:r>
          </w:p>
        </w:tc>
        <w:tc>
          <w:tcPr>
            <w:tcW w:w="86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wBefore w:w="0" w:type="dxa"/>
          <w:wAfter w:w="0" w:type="dxa"/>
          <w:trHeight w:val="352" w:hRule="atLeast"/>
          <w:jc w:val="center"/>
        </w:trPr>
        <w:tc>
          <w:tcPr>
            <w:tcW w:w="69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02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6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67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8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39"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1481"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86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wBefore w:w="0" w:type="dxa"/>
          <w:wAfter w:w="0" w:type="dxa"/>
          <w:trHeight w:val="352" w:hRule="atLeast"/>
          <w:jc w:val="center"/>
        </w:trPr>
        <w:tc>
          <w:tcPr>
            <w:tcW w:w="69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02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6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67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8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39"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1481"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86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wBefore w:w="0" w:type="dxa"/>
          <w:wAfter w:w="0" w:type="dxa"/>
          <w:trHeight w:val="298" w:hRule="atLeast"/>
          <w:jc w:val="center"/>
        </w:trPr>
        <w:tc>
          <w:tcPr>
            <w:tcW w:w="69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02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6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67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8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39"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1481"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86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wBefore w:w="0" w:type="dxa"/>
          <w:wAfter w:w="0" w:type="dxa"/>
          <w:trHeight w:val="352" w:hRule="atLeast"/>
          <w:jc w:val="center"/>
        </w:trPr>
        <w:tc>
          <w:tcPr>
            <w:tcW w:w="69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02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6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67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8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39"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1481"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86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wBefore w:w="0" w:type="dxa"/>
          <w:wAfter w:w="0" w:type="dxa"/>
          <w:trHeight w:val="352" w:hRule="atLeast"/>
          <w:jc w:val="center"/>
        </w:trPr>
        <w:tc>
          <w:tcPr>
            <w:tcW w:w="69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02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6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67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8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39"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1481"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86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wBefore w:w="0" w:type="dxa"/>
          <w:wAfter w:w="0" w:type="dxa"/>
          <w:trHeight w:val="352" w:hRule="atLeast"/>
          <w:jc w:val="center"/>
        </w:trPr>
        <w:tc>
          <w:tcPr>
            <w:tcW w:w="69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02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6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67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8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39"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1481"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86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wBefore w:w="0" w:type="dxa"/>
          <w:wAfter w:w="0" w:type="dxa"/>
          <w:trHeight w:val="352" w:hRule="atLeast"/>
          <w:jc w:val="center"/>
        </w:trPr>
        <w:tc>
          <w:tcPr>
            <w:tcW w:w="69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02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6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67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8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39"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1481"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86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wBefore w:w="0" w:type="dxa"/>
          <w:wAfter w:w="0" w:type="dxa"/>
          <w:trHeight w:val="352" w:hRule="atLeast"/>
          <w:jc w:val="center"/>
        </w:trPr>
        <w:tc>
          <w:tcPr>
            <w:tcW w:w="69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02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6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7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2675"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91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82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134"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c>
          <w:tcPr>
            <w:tcW w:w="1339"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1481" w:type="dxa"/>
            <w:tcBorders>
              <w:top w:val="single" w:color="auto" w:sz="4" w:space="0"/>
              <w:left w:val="single" w:color="auto" w:sz="4" w:space="0"/>
              <w:bottom w:val="single" w:color="auto" w:sz="4" w:space="0"/>
              <w:right w:val="single" w:color="auto" w:sz="4" w:space="0"/>
            </w:tcBorders>
            <w:noWrap w:val="0"/>
            <w:vAlign w:val="top"/>
          </w:tcPr>
          <w:p>
            <w:pPr>
              <w:widowControl/>
              <w:spacing w:line="580" w:lineRule="exact"/>
              <w:jc w:val="center"/>
              <w:rPr>
                <w:rFonts w:hint="eastAsia" w:ascii="宋体" w:hAnsi="宋体" w:eastAsia="宋体" w:cs="宋体"/>
                <w:color w:val="000000"/>
                <w:kern w:val="0"/>
                <w:sz w:val="24"/>
                <w:szCs w:val="24"/>
              </w:rPr>
            </w:pPr>
          </w:p>
        </w:tc>
        <w:tc>
          <w:tcPr>
            <w:tcW w:w="862"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hint="eastAsia" w:ascii="宋体" w:hAnsi="宋体" w:eastAsia="宋体" w:cs="宋体"/>
                <w:color w:val="000000"/>
                <w:kern w:val="0"/>
                <w:sz w:val="24"/>
                <w:szCs w:val="24"/>
              </w:rPr>
            </w:pPr>
          </w:p>
        </w:tc>
      </w:tr>
    </w:tbl>
    <w:p>
      <w:pPr>
        <w:pStyle w:val="2"/>
        <w:tabs>
          <w:tab w:val="left" w:pos="891"/>
        </w:tabs>
        <w:spacing w:line="580" w:lineRule="exact"/>
        <w:ind w:left="0" w:leftChars="0" w:firstLine="0" w:firstLineChars="0"/>
        <w:rPr>
          <w:rFonts w:hint="eastAsia" w:ascii="宋体" w:hAnsi="宋体" w:eastAsia="宋体" w:cs="宋体"/>
          <w:color w:val="000000"/>
          <w:sz w:val="24"/>
          <w:szCs w:val="24"/>
        </w:rPr>
        <w:sectPr>
          <w:pgSz w:w="16838" w:h="11906" w:orient="landscape"/>
          <w:pgMar w:top="2155" w:right="1474" w:bottom="1361" w:left="1588" w:header="0" w:footer="1418" w:gutter="0"/>
          <w:pgNumType w:fmt="decimal"/>
          <w:cols w:space="720" w:num="1"/>
          <w:docGrid w:type="linesAndChars" w:linePitch="312" w:charSpace="0"/>
        </w:sect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40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pStyle w:val="2"/>
        <w:tabs>
          <w:tab w:val="left" w:pos="891"/>
        </w:tabs>
        <w:spacing w:line="20" w:lineRule="exact"/>
        <w:ind w:left="0" w:leftChars="0" w:firstLine="0" w:firstLineChars="0"/>
        <w:rPr>
          <w:rFonts w:hint="eastAsia" w:ascii="宋体" w:hAnsi="宋体" w:eastAsia="宋体" w:cs="宋体"/>
          <w:color w:val="000000"/>
          <w:sz w:val="24"/>
          <w:szCs w:val="24"/>
        </w:rPr>
      </w:pPr>
    </w:p>
    <w:tbl>
      <w:tblPr>
        <w:tblStyle w:val="7"/>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wBefore w:w="0" w:type="dxa"/>
        </w:trPr>
        <w:tc>
          <w:tcPr>
            <w:tcW w:w="9060" w:type="dxa"/>
            <w:tcBorders>
              <w:top w:val="single" w:color="auto" w:sz="4" w:space="0"/>
              <w:bottom w:val="single" w:color="auto" w:sz="4" w:space="0"/>
            </w:tcBorders>
            <w:noWrap w:val="0"/>
            <w:vAlign w:val="top"/>
          </w:tcPr>
          <w:p>
            <w:pPr>
              <w:pStyle w:val="2"/>
              <w:tabs>
                <w:tab w:val="left" w:pos="891"/>
              </w:tabs>
              <w:spacing w:line="520" w:lineRule="exact"/>
              <w:ind w:left="0" w:lef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依申请公开</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wBefore w:w="0" w:type="dxa"/>
        </w:trPr>
        <w:tc>
          <w:tcPr>
            <w:tcW w:w="9060" w:type="dxa"/>
            <w:tcBorders>
              <w:top w:val="single" w:color="auto" w:sz="4" w:space="0"/>
              <w:bottom w:val="single" w:color="auto" w:sz="4" w:space="0"/>
            </w:tcBorders>
            <w:noWrap w:val="0"/>
            <w:vAlign w:val="top"/>
          </w:tcPr>
          <w:p>
            <w:pPr>
              <w:pStyle w:val="2"/>
              <w:tabs>
                <w:tab w:val="left" w:pos="891"/>
              </w:tabs>
              <w:spacing w:line="520" w:lineRule="exact"/>
              <w:ind w:left="0" w:lef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湖南省民政厅办公室                          2020年3月13日印发</w:t>
            </w:r>
          </w:p>
        </w:tc>
      </w:tr>
    </w:tbl>
    <w:p>
      <w:pPr>
        <w:pStyle w:val="2"/>
        <w:tabs>
          <w:tab w:val="left" w:pos="891"/>
        </w:tabs>
        <w:spacing w:line="20" w:lineRule="exact"/>
        <w:ind w:left="0" w:leftChars="0" w:firstLine="0" w:firstLineChars="0"/>
        <w:rPr>
          <w:rFonts w:hint="eastAsia" w:ascii="宋体" w:hAnsi="宋体" w:eastAsia="宋体" w:cs="宋体"/>
          <w:color w:val="000000"/>
          <w:sz w:val="24"/>
          <w:szCs w:val="24"/>
        </w:rPr>
      </w:pPr>
    </w:p>
    <w:p>
      <w:pPr>
        <w:spacing w:line="20" w:lineRule="exact"/>
        <w:rPr>
          <w:rFonts w:hint="eastAsia" w:ascii="宋体" w:hAnsi="宋体" w:eastAsia="宋体" w:cs="宋体"/>
          <w:sz w:val="24"/>
          <w:szCs w:val="24"/>
        </w:rPr>
      </w:pPr>
    </w:p>
    <w:p>
      <w:pPr>
        <w:pStyle w:val="2"/>
        <w:spacing w:line="20" w:lineRule="exact"/>
        <w:ind w:firstLine="524"/>
        <w:rPr>
          <w:rFonts w:hint="eastAsia" w:ascii="宋体" w:hAnsi="宋体" w:eastAsia="宋体" w:cs="宋体"/>
          <w:sz w:val="24"/>
          <w:szCs w:val="24"/>
        </w:rPr>
      </w:pPr>
    </w:p>
    <w:sectPr>
      <w:pgSz w:w="11906" w:h="16838"/>
      <w:pgMar w:top="2155" w:right="1474" w:bottom="1361" w:left="1588" w:header="0" w:footer="1418"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3E6DC29-ABE0-46D2-A018-A1391281F22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embedRegular r:id="rId2" w:fontKey="{E10F4F80-3253-437D-B21B-617E8DB4CC10}"/>
  </w:font>
  <w:font w:name="仿宋_GB2312">
    <w:altName w:val="仿宋"/>
    <w:panose1 w:val="02010609030101010101"/>
    <w:charset w:val="86"/>
    <w:family w:val="modern"/>
    <w:pitch w:val="default"/>
    <w:sig w:usb0="00000001" w:usb1="080E0000" w:usb2="00000010" w:usb3="00000000" w:csb0="00040000" w:csb1="00000000"/>
    <w:embedRegular r:id="rId3" w:fontKey="{9DBDAA4F-4260-4935-837F-F51FC97E19D9}"/>
  </w:font>
  <w:font w:name="方正仿宋_GBK">
    <w:panose1 w:val="02000000000000000000"/>
    <w:charset w:val="86"/>
    <w:family w:val="script"/>
    <w:pitch w:val="default"/>
    <w:sig w:usb0="A00002BF" w:usb1="38CF7CFA" w:usb2="00082016" w:usb3="00000000" w:csb0="00040001" w:csb1="00000000"/>
    <w:embedRegular r:id="rId4" w:fontKey="{470D5F16-E092-4DE9-A2C2-461373BB61BC}"/>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firstLine="360"/>
      <w:rPr>
        <w:rFonts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4C2"/>
    <w:rsid w:val="00072FEE"/>
    <w:rsid w:val="000F16AA"/>
    <w:rsid w:val="001200EF"/>
    <w:rsid w:val="00120298"/>
    <w:rsid w:val="001271FD"/>
    <w:rsid w:val="00192A5D"/>
    <w:rsid w:val="001D72E0"/>
    <w:rsid w:val="0020368C"/>
    <w:rsid w:val="00241FBD"/>
    <w:rsid w:val="002A144D"/>
    <w:rsid w:val="002A7AFD"/>
    <w:rsid w:val="002C28E1"/>
    <w:rsid w:val="00380CCC"/>
    <w:rsid w:val="003863AD"/>
    <w:rsid w:val="003D146A"/>
    <w:rsid w:val="00424F5E"/>
    <w:rsid w:val="00452341"/>
    <w:rsid w:val="004D4377"/>
    <w:rsid w:val="00513C9B"/>
    <w:rsid w:val="00602781"/>
    <w:rsid w:val="00602E5D"/>
    <w:rsid w:val="0062186E"/>
    <w:rsid w:val="006F5145"/>
    <w:rsid w:val="00701A43"/>
    <w:rsid w:val="00797757"/>
    <w:rsid w:val="008C2362"/>
    <w:rsid w:val="008C23CB"/>
    <w:rsid w:val="00957B8D"/>
    <w:rsid w:val="009C4473"/>
    <w:rsid w:val="00A16BA6"/>
    <w:rsid w:val="00A451F4"/>
    <w:rsid w:val="00A77EE7"/>
    <w:rsid w:val="00A845BD"/>
    <w:rsid w:val="00A96B41"/>
    <w:rsid w:val="00B07DFD"/>
    <w:rsid w:val="00B63664"/>
    <w:rsid w:val="00B82898"/>
    <w:rsid w:val="00BB6A70"/>
    <w:rsid w:val="00C156A0"/>
    <w:rsid w:val="00C2031C"/>
    <w:rsid w:val="00CA454B"/>
    <w:rsid w:val="00CC62FA"/>
    <w:rsid w:val="00CC74C2"/>
    <w:rsid w:val="00CF1F3E"/>
    <w:rsid w:val="00D36648"/>
    <w:rsid w:val="00D436DE"/>
    <w:rsid w:val="00D44311"/>
    <w:rsid w:val="00D50AC6"/>
    <w:rsid w:val="00D822E9"/>
    <w:rsid w:val="00DA34F1"/>
    <w:rsid w:val="00E436E1"/>
    <w:rsid w:val="00E86B15"/>
    <w:rsid w:val="00EA469D"/>
    <w:rsid w:val="00ED7775"/>
    <w:rsid w:val="00EE2F24"/>
    <w:rsid w:val="00F069EE"/>
    <w:rsid w:val="00F105FD"/>
    <w:rsid w:val="00F174F9"/>
    <w:rsid w:val="00F342AF"/>
    <w:rsid w:val="085F76A6"/>
    <w:rsid w:val="2D2E193F"/>
    <w:rsid w:val="611D2047"/>
    <w:rsid w:val="6FB906D9"/>
    <w:rsid w:val="7BCD4B3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kern w:val="2"/>
      <w:sz w:val="21"/>
      <w:szCs w:val="24"/>
      <w:lang w:val="en-US" w:eastAsia="zh-CN" w:bidi="ar-SA"/>
    </w:rPr>
  </w:style>
  <w:style w:type="character" w:default="1" w:styleId="8">
    <w:name w:val="Default Paragraph Font"/>
    <w:semiHidden/>
    <w:uiPriority w:val="0"/>
  </w:style>
  <w:style w:type="table" w:default="1" w:styleId="7">
    <w:name w:val="Normal Table"/>
    <w:semiHidden/>
    <w:uiPriority w:val="0"/>
    <w:tblPr>
      <w:tblStyle w:val="7"/>
      <w:tblCellMar>
        <w:top w:w="0" w:type="dxa"/>
        <w:left w:w="108" w:type="dxa"/>
        <w:bottom w:w="0" w:type="dxa"/>
        <w:right w:w="108" w:type="dxa"/>
      </w:tblCellMar>
    </w:tblPr>
  </w:style>
  <w:style w:type="paragraph" w:styleId="2">
    <w:name w:val="Body Text First Indent 2"/>
    <w:basedOn w:val="3"/>
    <w:uiPriority w:val="0"/>
    <w:pPr>
      <w:autoSpaceDE w:val="0"/>
      <w:autoSpaceDN w:val="0"/>
      <w:adjustRightInd w:val="0"/>
      <w:spacing w:after="0"/>
      <w:ind w:left="359" w:leftChars="171" w:firstLine="420" w:firstLineChars="187"/>
      <w:jc w:val="left"/>
    </w:pPr>
    <w:rPr>
      <w:kern w:val="0"/>
      <w:sz w:val="28"/>
      <w:szCs w:val="20"/>
    </w:rPr>
  </w:style>
  <w:style w:type="paragraph" w:styleId="3">
    <w:name w:val="Body Text Indent"/>
    <w:basedOn w:val="1"/>
    <w:uiPriority w:val="0"/>
    <w:pPr>
      <w:spacing w:after="120"/>
      <w:ind w:left="420" w:leftChars="200"/>
    </w:pPr>
  </w:style>
  <w:style w:type="paragraph" w:styleId="4">
    <w:name w:val="footer"/>
    <w:basedOn w:val="1"/>
    <w:link w:val="10"/>
    <w:uiPriority w:val="0"/>
    <w:pPr>
      <w:tabs>
        <w:tab w:val="center" w:pos="4153"/>
        <w:tab w:val="right" w:pos="8306"/>
      </w:tabs>
      <w:snapToGrid w:val="0"/>
      <w:jc w:val="left"/>
    </w:pPr>
    <w:rPr>
      <w:rFonts w:cs="Calibri"/>
      <w:sz w:val="18"/>
      <w:szCs w:val="18"/>
    </w:rPr>
  </w:style>
  <w:style w:type="paragraph" w:styleId="5">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0"/>
    <w:pPr>
      <w:spacing w:beforeAutospacing="1" w:afterAutospacing="1"/>
      <w:jc w:val="left"/>
    </w:pPr>
    <w:rPr>
      <w:kern w:val="0"/>
      <w:sz w:val="24"/>
    </w:rPr>
  </w:style>
  <w:style w:type="character" w:styleId="9">
    <w:name w:val="page number"/>
    <w:uiPriority w:val="0"/>
    <w:rPr>
      <w:rFonts w:cs="Times New Roman"/>
    </w:rPr>
  </w:style>
  <w:style w:type="character" w:customStyle="1" w:styleId="10">
    <w:name w:val=" Char Char"/>
    <w:link w:val="4"/>
    <w:semiHidden/>
    <w:locked/>
    <w:uiPriority w:val="0"/>
    <w:rPr>
      <w:rFonts w:ascii="Calibri" w:hAnsi="Calibri" w:eastAsia="宋体" w:cs="Calibri"/>
      <w:kern w:val="2"/>
      <w:sz w:val="18"/>
      <w:szCs w:val="1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20</Pages>
  <Words>886</Words>
  <Characters>5053</Characters>
  <Lines>42</Lines>
  <Paragraphs>11</Paragraphs>
  <TotalTime>1</TotalTime>
  <ScaleCrop>false</ScaleCrop>
  <LinksUpToDate>false</LinksUpToDate>
  <CharactersWithSpaces>5928</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2020-02-26T00:54:00Z</dcterms:created>
  <dc:creator>User</dc:creator>
  <cp:lastModifiedBy>叁拾山河</cp:lastModifiedBy>
  <cp:lastPrinted>2020-03-13T00:09:00Z</cp:lastPrinted>
  <dcterms:modified xsi:type="dcterms:W3CDTF">2020-11-04T02:08:43Z</dcterms:modified>
  <dc:title>湘民函〔2020〕1号</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