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1070" w:rsidRPr="00931070" w:rsidRDefault="00931070" w:rsidP="00931070">
      <w:pPr>
        <w:widowControl/>
        <w:shd w:val="clear" w:color="auto" w:fill="FFFFFF"/>
        <w:spacing w:line="360" w:lineRule="auto"/>
        <w:jc w:val="center"/>
        <w:rPr>
          <w:rFonts w:ascii="宋体" w:eastAsia="宋体" w:hAnsi="宋体" w:cs="宋体"/>
          <w:b/>
          <w:color w:val="333333"/>
          <w:kern w:val="36"/>
          <w:sz w:val="24"/>
          <w:szCs w:val="24"/>
        </w:rPr>
      </w:pPr>
      <w:bookmarkStart w:id="0" w:name="_GoBack"/>
      <w:r w:rsidRPr="00931070">
        <w:rPr>
          <w:rFonts w:ascii="宋体" w:eastAsia="宋体" w:hAnsi="宋体" w:cs="宋体" w:hint="eastAsia"/>
          <w:b/>
          <w:color w:val="333333"/>
          <w:kern w:val="36"/>
          <w:sz w:val="24"/>
          <w:szCs w:val="24"/>
        </w:rPr>
        <w:t>关于北京市博士后(青年英才)工龄、社保、存档、配偶调</w:t>
      </w:r>
      <w:proofErr w:type="gramStart"/>
      <w:r w:rsidRPr="00931070">
        <w:rPr>
          <w:rFonts w:ascii="宋体" w:eastAsia="宋体" w:hAnsi="宋体" w:cs="宋体" w:hint="eastAsia"/>
          <w:b/>
          <w:color w:val="333333"/>
          <w:kern w:val="36"/>
          <w:sz w:val="24"/>
          <w:szCs w:val="24"/>
        </w:rPr>
        <w:t>京有关</w:t>
      </w:r>
      <w:proofErr w:type="gramEnd"/>
      <w:r w:rsidRPr="00931070">
        <w:rPr>
          <w:rFonts w:ascii="宋体" w:eastAsia="宋体" w:hAnsi="宋体" w:cs="宋体" w:hint="eastAsia"/>
          <w:b/>
          <w:color w:val="333333"/>
          <w:kern w:val="36"/>
          <w:sz w:val="24"/>
          <w:szCs w:val="24"/>
        </w:rPr>
        <w:t>事项的通知</w:t>
      </w:r>
    </w:p>
    <w:bookmarkEnd w:id="0"/>
    <w:p w:rsidR="00931070" w:rsidRPr="00931070" w:rsidRDefault="00931070" w:rsidP="00931070">
      <w:pPr>
        <w:widowControl/>
        <w:shd w:val="clear" w:color="auto" w:fill="FFFFFF"/>
        <w:spacing w:line="360" w:lineRule="auto"/>
        <w:jc w:val="center"/>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京</w:t>
      </w:r>
      <w:proofErr w:type="gramStart"/>
      <w:r w:rsidRPr="00931070">
        <w:rPr>
          <w:rFonts w:ascii="宋体" w:eastAsia="宋体" w:hAnsi="宋体" w:cs="宋体" w:hint="eastAsia"/>
          <w:color w:val="404040"/>
          <w:kern w:val="0"/>
          <w:sz w:val="24"/>
          <w:szCs w:val="24"/>
        </w:rPr>
        <w:t>人社专家</w:t>
      </w:r>
      <w:proofErr w:type="gramEnd"/>
      <w:r w:rsidRPr="00931070">
        <w:rPr>
          <w:rFonts w:ascii="宋体" w:eastAsia="宋体" w:hAnsi="宋体" w:cs="宋体" w:hint="eastAsia"/>
          <w:color w:val="404040"/>
          <w:kern w:val="0"/>
          <w:sz w:val="24"/>
          <w:szCs w:val="24"/>
        </w:rPr>
        <w:t>发〔2013〕12号</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各区县人力资源和社会保障局，北京经济技术开发区人事劳动和社会保障局，各市属博士后设站单位，各有关单位：</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 xml:space="preserve">　　按照《人力资源和社会保障部　全国博士后管理委员会关于同意在北京市和江西省开展博士后工作分级管理的通知》(</w:t>
      </w:r>
      <w:proofErr w:type="gramStart"/>
      <w:r w:rsidRPr="00931070">
        <w:rPr>
          <w:rFonts w:ascii="宋体" w:eastAsia="宋体" w:hAnsi="宋体" w:cs="宋体" w:hint="eastAsia"/>
          <w:color w:val="404040"/>
          <w:kern w:val="0"/>
          <w:sz w:val="24"/>
          <w:szCs w:val="24"/>
        </w:rPr>
        <w:t>人社部函</w:t>
      </w:r>
      <w:proofErr w:type="gramEnd"/>
      <w:r w:rsidRPr="00931070">
        <w:rPr>
          <w:rFonts w:ascii="宋体" w:eastAsia="宋体" w:hAnsi="宋体" w:cs="宋体" w:hint="eastAsia"/>
          <w:color w:val="404040"/>
          <w:kern w:val="0"/>
          <w:sz w:val="24"/>
          <w:szCs w:val="24"/>
        </w:rPr>
        <w:t>〔2012〕351号)要求，现就北京市博士后(青年英才)工龄、社保、存档、配偶调</w:t>
      </w:r>
      <w:proofErr w:type="gramStart"/>
      <w:r w:rsidRPr="00931070">
        <w:rPr>
          <w:rFonts w:ascii="宋体" w:eastAsia="宋体" w:hAnsi="宋体" w:cs="宋体" w:hint="eastAsia"/>
          <w:color w:val="404040"/>
          <w:kern w:val="0"/>
          <w:sz w:val="24"/>
          <w:szCs w:val="24"/>
        </w:rPr>
        <w:t>京有关</w:t>
      </w:r>
      <w:proofErr w:type="gramEnd"/>
      <w:r w:rsidRPr="00931070">
        <w:rPr>
          <w:rFonts w:ascii="宋体" w:eastAsia="宋体" w:hAnsi="宋体" w:cs="宋体" w:hint="eastAsia"/>
          <w:color w:val="404040"/>
          <w:kern w:val="0"/>
          <w:sz w:val="24"/>
          <w:szCs w:val="24"/>
        </w:rPr>
        <w:t>事项的通知如下：</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 xml:space="preserve">　　</w:t>
      </w:r>
      <w:r w:rsidRPr="00931070">
        <w:rPr>
          <w:rFonts w:ascii="宋体" w:eastAsia="宋体" w:hAnsi="宋体" w:cs="宋体" w:hint="eastAsia"/>
          <w:b/>
          <w:bCs/>
          <w:color w:val="404040"/>
          <w:kern w:val="0"/>
          <w:sz w:val="24"/>
          <w:szCs w:val="24"/>
        </w:rPr>
        <w:t>一、适用范围</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 xml:space="preserve">　　本通知适用于北京市所属单位及北京地区非公有制经济单位。</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b/>
          <w:bCs/>
          <w:color w:val="404040"/>
          <w:kern w:val="0"/>
          <w:sz w:val="24"/>
          <w:szCs w:val="24"/>
        </w:rPr>
        <w:t xml:space="preserve">　　二、博士后人员在</w:t>
      </w:r>
      <w:proofErr w:type="gramStart"/>
      <w:r w:rsidRPr="00931070">
        <w:rPr>
          <w:rFonts w:ascii="宋体" w:eastAsia="宋体" w:hAnsi="宋体" w:cs="宋体" w:hint="eastAsia"/>
          <w:b/>
          <w:bCs/>
          <w:color w:val="404040"/>
          <w:kern w:val="0"/>
          <w:sz w:val="24"/>
          <w:szCs w:val="24"/>
        </w:rPr>
        <w:t>站期间</w:t>
      </w:r>
      <w:proofErr w:type="gramEnd"/>
      <w:r w:rsidRPr="00931070">
        <w:rPr>
          <w:rFonts w:ascii="宋体" w:eastAsia="宋体" w:hAnsi="宋体" w:cs="宋体" w:hint="eastAsia"/>
          <w:b/>
          <w:bCs/>
          <w:color w:val="404040"/>
          <w:kern w:val="0"/>
          <w:sz w:val="24"/>
          <w:szCs w:val="24"/>
        </w:rPr>
        <w:t>的工龄、社保</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 xml:space="preserve">　　博士后人员在事业性质的设站单位从事博士后研究期间，设站单位应按照单位正式在编人员为其办理社会保险参保、考评、工资调整等手续。参加保险缴费的，按参保情况享受相关待遇，对于不参加城镇职工基本养老保险缴费单位的博士后人员，在</w:t>
      </w:r>
      <w:proofErr w:type="gramStart"/>
      <w:r w:rsidRPr="00931070">
        <w:rPr>
          <w:rFonts w:ascii="宋体" w:eastAsia="宋体" w:hAnsi="宋体" w:cs="宋体" w:hint="eastAsia"/>
          <w:color w:val="404040"/>
          <w:kern w:val="0"/>
          <w:sz w:val="24"/>
          <w:szCs w:val="24"/>
        </w:rPr>
        <w:t>站期间</w:t>
      </w:r>
      <w:proofErr w:type="gramEnd"/>
      <w:r w:rsidRPr="00931070">
        <w:rPr>
          <w:rFonts w:ascii="宋体" w:eastAsia="宋体" w:hAnsi="宋体" w:cs="宋体" w:hint="eastAsia"/>
          <w:color w:val="404040"/>
          <w:kern w:val="0"/>
          <w:sz w:val="24"/>
          <w:szCs w:val="24"/>
        </w:rPr>
        <w:t>计算为视同缴费年限。统招统分博士毕业直接进站的，从进站之日起计算参加工作时间。</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 xml:space="preserve">　　博士后人员在企业博士后科研工作站从事博士后研究期间，设站单位应按照单位正式职工为其办理社会保险参保手续，包括养老保险、医疗保险、工伤保险、生育保险、失业保险，并缴存住房公积金。</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 xml:space="preserve">　</w:t>
      </w:r>
      <w:r w:rsidRPr="00931070">
        <w:rPr>
          <w:rFonts w:ascii="宋体" w:eastAsia="宋体" w:hAnsi="宋体" w:cs="宋体" w:hint="eastAsia"/>
          <w:b/>
          <w:bCs/>
          <w:color w:val="404040"/>
          <w:kern w:val="0"/>
          <w:sz w:val="24"/>
          <w:szCs w:val="24"/>
        </w:rPr>
        <w:t xml:space="preserve">　三、博士后人员配偶调京和进京</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 xml:space="preserve">　　博士后人员出站留在北京市所属单位及北京地区非公有制经济单位工作的，配偶应在落户12个月以内按下列规定办理配偶(劳动年龄内)调京或进京手续，</w:t>
      </w:r>
      <w:proofErr w:type="gramStart"/>
      <w:r w:rsidRPr="00931070">
        <w:rPr>
          <w:rFonts w:ascii="宋体" w:eastAsia="宋体" w:hAnsi="宋体" w:cs="宋体" w:hint="eastAsia"/>
          <w:color w:val="404040"/>
          <w:kern w:val="0"/>
          <w:sz w:val="24"/>
          <w:szCs w:val="24"/>
        </w:rPr>
        <w:t>避免户档</w:t>
      </w:r>
      <w:proofErr w:type="gramEnd"/>
      <w:r w:rsidRPr="00931070">
        <w:rPr>
          <w:rFonts w:ascii="宋体" w:eastAsia="宋体" w:hAnsi="宋体" w:cs="宋体" w:hint="eastAsia"/>
          <w:color w:val="404040"/>
          <w:kern w:val="0"/>
          <w:sz w:val="24"/>
          <w:szCs w:val="24"/>
        </w:rPr>
        <w:t>分离。</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 xml:space="preserve">　　(</w:t>
      </w:r>
      <w:proofErr w:type="gramStart"/>
      <w:r w:rsidRPr="00931070">
        <w:rPr>
          <w:rFonts w:ascii="宋体" w:eastAsia="宋体" w:hAnsi="宋体" w:cs="宋体" w:hint="eastAsia"/>
          <w:color w:val="404040"/>
          <w:kern w:val="0"/>
          <w:sz w:val="24"/>
          <w:szCs w:val="24"/>
        </w:rPr>
        <w:t>一</w:t>
      </w:r>
      <w:proofErr w:type="gramEnd"/>
      <w:r w:rsidRPr="00931070">
        <w:rPr>
          <w:rFonts w:ascii="宋体" w:eastAsia="宋体" w:hAnsi="宋体" w:cs="宋体" w:hint="eastAsia"/>
          <w:color w:val="404040"/>
          <w:kern w:val="0"/>
          <w:sz w:val="24"/>
          <w:szCs w:val="24"/>
        </w:rPr>
        <w:t>)配偶在京外为机关、企事业单位在职人员(含在各类公共人才服务机构存档人员)的，其人事档案关系调京参照解决夫妻两地分居程序办理。</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 xml:space="preserve">　　(二)配偶在京外为失业人员的，落户后按照《关于外埠进京落户人员档案和社会保险关系转移问题的批复》(京</w:t>
      </w:r>
      <w:proofErr w:type="gramStart"/>
      <w:r w:rsidRPr="00931070">
        <w:rPr>
          <w:rFonts w:ascii="宋体" w:eastAsia="宋体" w:hAnsi="宋体" w:cs="宋体" w:hint="eastAsia"/>
          <w:color w:val="404040"/>
          <w:kern w:val="0"/>
          <w:sz w:val="24"/>
          <w:szCs w:val="24"/>
        </w:rPr>
        <w:t>劳</w:t>
      </w:r>
      <w:proofErr w:type="gramEnd"/>
      <w:r w:rsidRPr="00931070">
        <w:rPr>
          <w:rFonts w:ascii="宋体" w:eastAsia="宋体" w:hAnsi="宋体" w:cs="宋体" w:hint="eastAsia"/>
          <w:color w:val="404040"/>
          <w:kern w:val="0"/>
          <w:sz w:val="24"/>
          <w:szCs w:val="24"/>
        </w:rPr>
        <w:t>社就复[2004]287号)的规定办理。</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 xml:space="preserve">　　(三)配偶在京外为无业(无档案、无社保缴费记录)、农业户口的，办理落户手续后，有就业意愿的，在进行就业登记时应在户籍所在地档案管理服务机</w:t>
      </w:r>
      <w:r w:rsidRPr="00931070">
        <w:rPr>
          <w:rFonts w:ascii="宋体" w:eastAsia="宋体" w:hAnsi="宋体" w:cs="宋体" w:hint="eastAsia"/>
          <w:color w:val="404040"/>
          <w:kern w:val="0"/>
          <w:sz w:val="24"/>
          <w:szCs w:val="24"/>
        </w:rPr>
        <w:lastRenderedPageBreak/>
        <w:t>构办理建档手续；愿意参加社会保险缴费的，按照《关于本市城镇户籍无档案人员参加社会保险业务操作办法》(京社保发〔2012〕51号)办理。</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 xml:space="preserve">　　(四)配偶在京外为享受定期伤残津贴人员的，按国家和北京市有关工伤保险政策执行。</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 xml:space="preserve">　　</w:t>
      </w:r>
      <w:r w:rsidRPr="00931070">
        <w:rPr>
          <w:rFonts w:ascii="宋体" w:eastAsia="宋体" w:hAnsi="宋体" w:cs="宋体" w:hint="eastAsia"/>
          <w:b/>
          <w:bCs/>
          <w:color w:val="404040"/>
          <w:kern w:val="0"/>
          <w:sz w:val="24"/>
          <w:szCs w:val="24"/>
        </w:rPr>
        <w:t>四、接收出站博士后人员档案应具备的材料</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 xml:space="preserve">　　(</w:t>
      </w:r>
      <w:proofErr w:type="gramStart"/>
      <w:r w:rsidRPr="00931070">
        <w:rPr>
          <w:rFonts w:ascii="宋体" w:eastAsia="宋体" w:hAnsi="宋体" w:cs="宋体" w:hint="eastAsia"/>
          <w:color w:val="404040"/>
          <w:kern w:val="0"/>
          <w:sz w:val="24"/>
          <w:szCs w:val="24"/>
        </w:rPr>
        <w:t>一</w:t>
      </w:r>
      <w:proofErr w:type="gramEnd"/>
      <w:r w:rsidRPr="00931070">
        <w:rPr>
          <w:rFonts w:ascii="宋体" w:eastAsia="宋体" w:hAnsi="宋体" w:cs="宋体" w:hint="eastAsia"/>
          <w:color w:val="404040"/>
          <w:kern w:val="0"/>
          <w:sz w:val="24"/>
          <w:szCs w:val="24"/>
        </w:rPr>
        <w:t>)博士后人员进站时的材料包括：</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 xml:space="preserve">　　1.全国博士后管委会办公室或实行博士后工作分级管理省(市)博士后管理部门盖章的进站批函(此函可代替毕业生派遣证作为参加工作依据)；</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 xml:space="preserve">　　2.《博士后进站审核表》(相关内容可由相应证明代替)；</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 xml:space="preserve">　　3.《博士后科研流动站设站单位学术部门考核意见表》(招收类型为流动站自主招收或工作站与流动站联合招收的博士后需提供)；</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 xml:space="preserve">　　4.《博士后科研工作站研究项目指导小组考核意见表》(招收类型为工作站独立招收或工作站与流动站联合招收的博士后需提供)。</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 xml:space="preserve">　　(二)博士后人员出站时的材料包括：</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 xml:space="preserve">　　1.《人力资源和社会保障部专业技术人员管理司博士后人员分配工作介绍信》或《北京市人力资源和社会保障局博士后研究人员分配工作介绍信》(此介绍信为博士后工作关系、人事档案进京依据)；</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 xml:space="preserve">　　2.《博士后研究人员工作期满业务考核表》；</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 xml:space="preserve">　　3.《博士后研究人员工作期满审批表》；</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 xml:space="preserve">　　4.《博士后研究人员接收单位意见表》(相关内容可由相应接收函代替)。</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b/>
          <w:bCs/>
          <w:color w:val="404040"/>
          <w:kern w:val="0"/>
          <w:sz w:val="24"/>
          <w:szCs w:val="24"/>
        </w:rPr>
        <w:t xml:space="preserve">　　五、青年英才在站、出站的有关事宜</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 xml:space="preserve">　　(</w:t>
      </w:r>
      <w:proofErr w:type="gramStart"/>
      <w:r w:rsidRPr="00931070">
        <w:rPr>
          <w:rFonts w:ascii="宋体" w:eastAsia="宋体" w:hAnsi="宋体" w:cs="宋体" w:hint="eastAsia"/>
          <w:color w:val="404040"/>
          <w:kern w:val="0"/>
          <w:sz w:val="24"/>
          <w:szCs w:val="24"/>
        </w:rPr>
        <w:t>一</w:t>
      </w:r>
      <w:proofErr w:type="gramEnd"/>
      <w:r w:rsidRPr="00931070">
        <w:rPr>
          <w:rFonts w:ascii="宋体" w:eastAsia="宋体" w:hAnsi="宋体" w:cs="宋体" w:hint="eastAsia"/>
          <w:color w:val="404040"/>
          <w:kern w:val="0"/>
          <w:sz w:val="24"/>
          <w:szCs w:val="24"/>
        </w:rPr>
        <w:t>)青年英才在</w:t>
      </w:r>
      <w:proofErr w:type="gramStart"/>
      <w:r w:rsidRPr="00931070">
        <w:rPr>
          <w:rFonts w:ascii="宋体" w:eastAsia="宋体" w:hAnsi="宋体" w:cs="宋体" w:hint="eastAsia"/>
          <w:color w:val="404040"/>
          <w:kern w:val="0"/>
          <w:sz w:val="24"/>
          <w:szCs w:val="24"/>
        </w:rPr>
        <w:t>站期间</w:t>
      </w:r>
      <w:proofErr w:type="gramEnd"/>
      <w:r w:rsidRPr="00931070">
        <w:rPr>
          <w:rFonts w:ascii="宋体" w:eastAsia="宋体" w:hAnsi="宋体" w:cs="宋体" w:hint="eastAsia"/>
          <w:color w:val="404040"/>
          <w:kern w:val="0"/>
          <w:sz w:val="24"/>
          <w:szCs w:val="24"/>
        </w:rPr>
        <w:t>工龄、社保按博士后人员规定执行。</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 xml:space="preserve">　　(二)非京籍全职青年英才出站后留在创新实践基地工作站设站单位工作，符合北京市人才引进条件的，可由设站单位为其申请办理人才引进手续，配偶子女随调随迁。</w:t>
      </w:r>
    </w:p>
    <w:p w:rsidR="00931070" w:rsidRPr="00931070" w:rsidRDefault="00931070" w:rsidP="00931070">
      <w:pPr>
        <w:widowControl/>
        <w:shd w:val="clear" w:color="auto" w:fill="FFFFFF"/>
        <w:spacing w:line="360" w:lineRule="auto"/>
        <w:jc w:val="lef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 xml:space="preserve">　　(三)青年英才出站后留在创新实践基地工作站设站单位工作并已取得北京市常住户口，其配偶为外地户籍的，可</w:t>
      </w:r>
      <w:proofErr w:type="gramStart"/>
      <w:r w:rsidRPr="00931070">
        <w:rPr>
          <w:rFonts w:ascii="宋体" w:eastAsia="宋体" w:hAnsi="宋体" w:cs="宋体" w:hint="eastAsia"/>
          <w:color w:val="404040"/>
          <w:kern w:val="0"/>
          <w:sz w:val="24"/>
          <w:szCs w:val="24"/>
        </w:rPr>
        <w:t>按解决</w:t>
      </w:r>
      <w:proofErr w:type="gramEnd"/>
      <w:r w:rsidRPr="00931070">
        <w:rPr>
          <w:rFonts w:ascii="宋体" w:eastAsia="宋体" w:hAnsi="宋体" w:cs="宋体" w:hint="eastAsia"/>
          <w:color w:val="404040"/>
          <w:kern w:val="0"/>
          <w:sz w:val="24"/>
          <w:szCs w:val="24"/>
        </w:rPr>
        <w:t>夫妻两地分居政策办理，不受所在单位性质限制。</w:t>
      </w:r>
    </w:p>
    <w:p w:rsidR="00931070" w:rsidRPr="00931070" w:rsidRDefault="00931070" w:rsidP="00931070">
      <w:pPr>
        <w:widowControl/>
        <w:shd w:val="clear" w:color="auto" w:fill="FFFFFF"/>
        <w:spacing w:line="360" w:lineRule="auto"/>
        <w:jc w:val="righ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t>北京市人力资源和社会保障局</w:t>
      </w:r>
    </w:p>
    <w:p w:rsidR="00931070" w:rsidRPr="00931070" w:rsidRDefault="00931070" w:rsidP="00931070">
      <w:pPr>
        <w:widowControl/>
        <w:shd w:val="clear" w:color="auto" w:fill="FFFFFF"/>
        <w:spacing w:line="360" w:lineRule="auto"/>
        <w:jc w:val="right"/>
        <w:rPr>
          <w:rFonts w:ascii="宋体" w:eastAsia="宋体" w:hAnsi="宋体" w:cs="宋体" w:hint="eastAsia"/>
          <w:color w:val="404040"/>
          <w:kern w:val="0"/>
          <w:sz w:val="24"/>
          <w:szCs w:val="24"/>
        </w:rPr>
      </w:pPr>
      <w:r w:rsidRPr="00931070">
        <w:rPr>
          <w:rFonts w:ascii="宋体" w:eastAsia="宋体" w:hAnsi="宋体" w:cs="宋体" w:hint="eastAsia"/>
          <w:color w:val="404040"/>
          <w:kern w:val="0"/>
          <w:sz w:val="24"/>
          <w:szCs w:val="24"/>
        </w:rPr>
        <w:lastRenderedPageBreak/>
        <w:t>2013年1月14日</w:t>
      </w:r>
    </w:p>
    <w:p w:rsidR="006C6DA4" w:rsidRPr="00931070" w:rsidRDefault="006C6DA4" w:rsidP="00931070">
      <w:pPr>
        <w:spacing w:line="360" w:lineRule="auto"/>
        <w:rPr>
          <w:rFonts w:ascii="宋体" w:eastAsia="宋体" w:hAnsi="宋体"/>
          <w:sz w:val="24"/>
          <w:szCs w:val="24"/>
        </w:rPr>
      </w:pPr>
    </w:p>
    <w:sectPr w:rsidR="006C6DA4" w:rsidRPr="0093107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070"/>
    <w:rsid w:val="003F68F9"/>
    <w:rsid w:val="006C6DA4"/>
    <w:rsid w:val="009310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62C37"/>
  <w15:chartTrackingRefBased/>
  <w15:docId w15:val="{D05FD205-4E90-4DEA-9C04-09F7FA716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31070"/>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931070"/>
    <w:rPr>
      <w:color w:val="0000FF"/>
      <w:u w:val="single"/>
    </w:rPr>
  </w:style>
  <w:style w:type="character" w:styleId="a5">
    <w:name w:val="Strong"/>
    <w:basedOn w:val="a0"/>
    <w:uiPriority w:val="22"/>
    <w:qFormat/>
    <w:rsid w:val="009310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4177539">
      <w:bodyDiv w:val="1"/>
      <w:marLeft w:val="0"/>
      <w:marRight w:val="0"/>
      <w:marTop w:val="0"/>
      <w:marBottom w:val="0"/>
      <w:divBdr>
        <w:top w:val="none" w:sz="0" w:space="0" w:color="auto"/>
        <w:left w:val="none" w:sz="0" w:space="0" w:color="auto"/>
        <w:bottom w:val="none" w:sz="0" w:space="0" w:color="auto"/>
        <w:right w:val="none" w:sz="0" w:space="0" w:color="auto"/>
      </w:divBdr>
      <w:divsChild>
        <w:div w:id="1440949304">
          <w:marLeft w:val="0"/>
          <w:marRight w:val="0"/>
          <w:marTop w:val="0"/>
          <w:marBottom w:val="450"/>
          <w:divBdr>
            <w:top w:val="none" w:sz="0" w:space="0" w:color="auto"/>
            <w:left w:val="none" w:sz="0" w:space="0" w:color="auto"/>
            <w:bottom w:val="none" w:sz="0" w:space="0" w:color="auto"/>
            <w:right w:val="none" w:sz="0" w:space="0" w:color="auto"/>
          </w:divBdr>
        </w:div>
        <w:div w:id="495731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242</Words>
  <Characters>1382</Characters>
  <Application>Microsoft Office Word</Application>
  <DocSecurity>0</DocSecurity>
  <Lines>11</Lines>
  <Paragraphs>3</Paragraphs>
  <ScaleCrop>false</ScaleCrop>
  <Company/>
  <LinksUpToDate>false</LinksUpToDate>
  <CharactersWithSpaces>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2022-04-11T06:28:00Z</dcterms:created>
  <dcterms:modified xsi:type="dcterms:W3CDTF">2022-04-11T06:29:00Z</dcterms:modified>
</cp:coreProperties>
</file>